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EB1784" w:rsidRDefault="00BD76C3" w:rsidP="00AD0C7B">
      <w:pPr>
        <w:pStyle w:val="Titul2"/>
      </w:pPr>
      <w:r w:rsidRPr="00EB1784">
        <w:t xml:space="preserve">Příloha č. 2 </w:t>
      </w:r>
      <w:r w:rsidR="00D81BCF" w:rsidRPr="00EB1784">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178A7E26" w:rsidR="00BF54FE" w:rsidRPr="00D61BB3" w:rsidRDefault="001516F0" w:rsidP="006C2343">
          <w:pPr>
            <w:pStyle w:val="Tituldatum"/>
            <w:rPr>
              <w:rStyle w:val="Nzevakce"/>
            </w:rPr>
          </w:pPr>
          <w:r w:rsidRPr="001516F0">
            <w:rPr>
              <w:rStyle w:val="Nzevakce"/>
            </w:rPr>
            <w:t>Oprava vytápění bytu výpravní budovy Stařeč č. p. 143</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79CF5221" w:rsidR="00826B7B" w:rsidRPr="006C2343" w:rsidRDefault="006C2343" w:rsidP="006C2343">
      <w:pPr>
        <w:pStyle w:val="Tituldatum"/>
      </w:pPr>
      <w:r w:rsidRPr="006C2343">
        <w:t xml:space="preserve">Datum vydání: </w:t>
      </w:r>
      <w:r w:rsidR="00807F9E">
        <w:t>31</w:t>
      </w:r>
      <w:r w:rsidR="002C7051">
        <w:t>.</w:t>
      </w:r>
      <w:r w:rsidR="00F107B0">
        <w:t>8</w:t>
      </w:r>
      <w:r w:rsidR="002C7051">
        <w:t>.2024</w:t>
      </w:r>
      <w:r w:rsidR="0076790E">
        <w:t xml:space="preserve"> </w:t>
      </w:r>
    </w:p>
    <w:p w14:paraId="57E4A590" w14:textId="433DAA36" w:rsidR="00585C2A" w:rsidRPr="00BB77E1" w:rsidRDefault="00585C2A" w:rsidP="003E4140">
      <w:pPr>
        <w:spacing w:after="120" w:line="264" w:lineRule="auto"/>
        <w:jc w:val="both"/>
        <w:rPr>
          <w:b/>
          <w:i/>
          <w:color w:val="00A1E0"/>
          <w:sz w:val="18"/>
          <w:szCs w:val="18"/>
        </w:rPr>
      </w:pPr>
      <w:bookmarkStart w:id="0" w:name="_Toc146112635"/>
      <w:r w:rsidRPr="00BB77E1">
        <w:rPr>
          <w:b/>
          <w:i/>
          <w:color w:val="00A1E0"/>
          <w:sz w:val="18"/>
          <w:szCs w:val="18"/>
        </w:rPr>
        <w:t xml:space="preserve"> </w:t>
      </w:r>
    </w:p>
    <w:p w14:paraId="4D5AA78B" w14:textId="77777777" w:rsidR="006A5285" w:rsidRDefault="006A5285" w:rsidP="00585C2A">
      <w:pPr>
        <w:rPr>
          <w:b/>
          <w:i/>
          <w:color w:val="00A1E0"/>
          <w:sz w:val="18"/>
          <w:szCs w:val="18"/>
        </w:rPr>
      </w:pPr>
    </w:p>
    <w:p w14:paraId="695F8606" w14:textId="77777777" w:rsidR="00585C2A" w:rsidRPr="00BB77E1" w:rsidRDefault="00585C2A" w:rsidP="00585C2A">
      <w:pPr>
        <w:ind w:left="852"/>
      </w:pPr>
    </w:p>
    <w:p w14:paraId="10A576B7" w14:textId="77777777" w:rsidR="00585C2A" w:rsidRPr="00BB77E1" w:rsidRDefault="00585C2A" w:rsidP="00585C2A">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41519135" w14:textId="0C7F41ED" w:rsidR="005C1D58"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76517309" w:history="1">
        <w:r w:rsidR="005C1D58" w:rsidRPr="00B041AF">
          <w:rPr>
            <w:rStyle w:val="Hypertextovodkaz"/>
          </w:rPr>
          <w:t>SEZNAM ZKRATEK</w:t>
        </w:r>
        <w:r w:rsidR="005C1D58">
          <w:rPr>
            <w:noProof/>
            <w:webHidden/>
          </w:rPr>
          <w:tab/>
        </w:r>
        <w:r w:rsidR="005C1D58">
          <w:rPr>
            <w:noProof/>
            <w:webHidden/>
          </w:rPr>
          <w:fldChar w:fldCharType="begin"/>
        </w:r>
        <w:r w:rsidR="005C1D58">
          <w:rPr>
            <w:noProof/>
            <w:webHidden/>
          </w:rPr>
          <w:instrText xml:space="preserve"> PAGEREF _Toc176517309 \h </w:instrText>
        </w:r>
        <w:r w:rsidR="005C1D58">
          <w:rPr>
            <w:noProof/>
            <w:webHidden/>
          </w:rPr>
        </w:r>
        <w:r w:rsidR="005C1D58">
          <w:rPr>
            <w:noProof/>
            <w:webHidden/>
          </w:rPr>
          <w:fldChar w:fldCharType="separate"/>
        </w:r>
        <w:r w:rsidR="005C1D58">
          <w:rPr>
            <w:noProof/>
            <w:webHidden/>
          </w:rPr>
          <w:t>2</w:t>
        </w:r>
        <w:r w:rsidR="005C1D58">
          <w:rPr>
            <w:noProof/>
            <w:webHidden/>
          </w:rPr>
          <w:fldChar w:fldCharType="end"/>
        </w:r>
      </w:hyperlink>
    </w:p>
    <w:p w14:paraId="713C8175" w14:textId="3623CFAB" w:rsidR="005C1D58" w:rsidRDefault="00CC7DF9">
      <w:pPr>
        <w:pStyle w:val="Obsah1"/>
        <w:rPr>
          <w:rFonts w:asciiTheme="minorHAnsi" w:eastAsiaTheme="minorEastAsia" w:hAnsiTheme="minorHAnsi"/>
          <w:b w:val="0"/>
          <w:caps w:val="0"/>
          <w:noProof/>
          <w:spacing w:val="0"/>
          <w:sz w:val="22"/>
          <w:szCs w:val="22"/>
          <w:lang w:eastAsia="cs-CZ"/>
        </w:rPr>
      </w:pPr>
      <w:hyperlink w:anchor="_Toc176517310" w:history="1">
        <w:r w:rsidR="005C1D58" w:rsidRPr="00B041AF">
          <w:rPr>
            <w:rStyle w:val="Hypertextovodkaz"/>
          </w:rPr>
          <w:t>Pojmy a definice</w:t>
        </w:r>
        <w:r w:rsidR="005C1D58">
          <w:rPr>
            <w:noProof/>
            <w:webHidden/>
          </w:rPr>
          <w:tab/>
        </w:r>
        <w:r w:rsidR="005C1D58">
          <w:rPr>
            <w:noProof/>
            <w:webHidden/>
          </w:rPr>
          <w:fldChar w:fldCharType="begin"/>
        </w:r>
        <w:r w:rsidR="005C1D58">
          <w:rPr>
            <w:noProof/>
            <w:webHidden/>
          </w:rPr>
          <w:instrText xml:space="preserve"> PAGEREF _Toc176517310 \h </w:instrText>
        </w:r>
        <w:r w:rsidR="005C1D58">
          <w:rPr>
            <w:noProof/>
            <w:webHidden/>
          </w:rPr>
        </w:r>
        <w:r w:rsidR="005C1D58">
          <w:rPr>
            <w:noProof/>
            <w:webHidden/>
          </w:rPr>
          <w:fldChar w:fldCharType="separate"/>
        </w:r>
        <w:r w:rsidR="005C1D58">
          <w:rPr>
            <w:noProof/>
            <w:webHidden/>
          </w:rPr>
          <w:t>3</w:t>
        </w:r>
        <w:r w:rsidR="005C1D58">
          <w:rPr>
            <w:noProof/>
            <w:webHidden/>
          </w:rPr>
          <w:fldChar w:fldCharType="end"/>
        </w:r>
      </w:hyperlink>
    </w:p>
    <w:p w14:paraId="393F523A" w14:textId="4A2F75CE" w:rsidR="005C1D58" w:rsidRDefault="00CC7DF9">
      <w:pPr>
        <w:pStyle w:val="Obsah1"/>
        <w:rPr>
          <w:rFonts w:asciiTheme="minorHAnsi" w:eastAsiaTheme="minorEastAsia" w:hAnsiTheme="minorHAnsi"/>
          <w:b w:val="0"/>
          <w:caps w:val="0"/>
          <w:noProof/>
          <w:spacing w:val="0"/>
          <w:sz w:val="22"/>
          <w:szCs w:val="22"/>
          <w:lang w:eastAsia="cs-CZ"/>
        </w:rPr>
      </w:pPr>
      <w:hyperlink w:anchor="_Toc176517311" w:history="1">
        <w:r w:rsidR="005C1D58" w:rsidRPr="00B041AF">
          <w:rPr>
            <w:rStyle w:val="Hypertextovodkaz"/>
          </w:rPr>
          <w:t>1.</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SPECIFIKACE PŘEDMĚTU DÍLA</w:t>
        </w:r>
        <w:r w:rsidR="005C1D58">
          <w:rPr>
            <w:noProof/>
            <w:webHidden/>
          </w:rPr>
          <w:tab/>
        </w:r>
        <w:r w:rsidR="005C1D58">
          <w:rPr>
            <w:noProof/>
            <w:webHidden/>
          </w:rPr>
          <w:fldChar w:fldCharType="begin"/>
        </w:r>
        <w:r w:rsidR="005C1D58">
          <w:rPr>
            <w:noProof/>
            <w:webHidden/>
          </w:rPr>
          <w:instrText xml:space="preserve"> PAGEREF _Toc176517311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4D424420" w14:textId="772ACB17" w:rsidR="005C1D58" w:rsidRDefault="00CC7DF9">
      <w:pPr>
        <w:pStyle w:val="Obsah2"/>
        <w:rPr>
          <w:rFonts w:asciiTheme="minorHAnsi" w:eastAsiaTheme="minorEastAsia" w:hAnsiTheme="minorHAnsi"/>
          <w:noProof/>
          <w:spacing w:val="0"/>
          <w:sz w:val="22"/>
          <w:szCs w:val="22"/>
          <w:lang w:eastAsia="cs-CZ"/>
        </w:rPr>
      </w:pPr>
      <w:hyperlink w:anchor="_Toc176517312" w:history="1">
        <w:r w:rsidR="005C1D58" w:rsidRPr="00B041AF">
          <w:rPr>
            <w:rStyle w:val="Hypertextovodkaz"/>
            <w:rFonts w:asciiTheme="majorHAnsi" w:hAnsiTheme="majorHAnsi"/>
            <w:b/>
          </w:rPr>
          <w:t>1.1</w:t>
        </w:r>
        <w:r w:rsidR="005C1D58">
          <w:rPr>
            <w:rFonts w:asciiTheme="minorHAnsi" w:eastAsiaTheme="minorEastAsia" w:hAnsiTheme="minorHAnsi"/>
            <w:noProof/>
            <w:spacing w:val="0"/>
            <w:sz w:val="22"/>
            <w:szCs w:val="22"/>
            <w:lang w:eastAsia="cs-CZ"/>
          </w:rPr>
          <w:tab/>
        </w:r>
        <w:r w:rsidR="005C1D58" w:rsidRPr="00B041AF">
          <w:rPr>
            <w:rStyle w:val="Hypertextovodkaz"/>
            <w:b/>
          </w:rPr>
          <w:t>Účel a rozsah předmětu Díla</w:t>
        </w:r>
        <w:r w:rsidR="005C1D58">
          <w:rPr>
            <w:noProof/>
            <w:webHidden/>
          </w:rPr>
          <w:tab/>
        </w:r>
        <w:r w:rsidR="005C1D58">
          <w:rPr>
            <w:noProof/>
            <w:webHidden/>
          </w:rPr>
          <w:fldChar w:fldCharType="begin"/>
        </w:r>
        <w:r w:rsidR="005C1D58">
          <w:rPr>
            <w:noProof/>
            <w:webHidden/>
          </w:rPr>
          <w:instrText xml:space="preserve"> PAGEREF _Toc176517312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023C5D4A" w14:textId="1FD487FA" w:rsidR="005C1D58" w:rsidRDefault="00CC7DF9">
      <w:pPr>
        <w:pStyle w:val="Obsah2"/>
        <w:rPr>
          <w:rFonts w:asciiTheme="minorHAnsi" w:eastAsiaTheme="minorEastAsia" w:hAnsiTheme="minorHAnsi"/>
          <w:noProof/>
          <w:spacing w:val="0"/>
          <w:sz w:val="22"/>
          <w:szCs w:val="22"/>
          <w:lang w:eastAsia="cs-CZ"/>
        </w:rPr>
      </w:pPr>
      <w:hyperlink w:anchor="_Toc176517313" w:history="1">
        <w:r w:rsidR="005C1D58" w:rsidRPr="00B041AF">
          <w:rPr>
            <w:rStyle w:val="Hypertextovodkaz"/>
            <w:rFonts w:asciiTheme="majorHAnsi" w:hAnsiTheme="majorHAnsi"/>
            <w:b/>
          </w:rPr>
          <w:t>1.2</w:t>
        </w:r>
        <w:r w:rsidR="005C1D58">
          <w:rPr>
            <w:rFonts w:asciiTheme="minorHAnsi" w:eastAsiaTheme="minorEastAsia" w:hAnsiTheme="minorHAnsi"/>
            <w:noProof/>
            <w:spacing w:val="0"/>
            <w:sz w:val="22"/>
            <w:szCs w:val="22"/>
            <w:lang w:eastAsia="cs-CZ"/>
          </w:rPr>
          <w:tab/>
        </w:r>
        <w:r w:rsidR="005C1D58" w:rsidRPr="00B041AF">
          <w:rPr>
            <w:rStyle w:val="Hypertextovodkaz"/>
            <w:b/>
          </w:rPr>
          <w:t>Umístění stavby</w:t>
        </w:r>
        <w:r w:rsidR="005C1D58">
          <w:rPr>
            <w:noProof/>
            <w:webHidden/>
          </w:rPr>
          <w:tab/>
        </w:r>
        <w:r w:rsidR="005C1D58">
          <w:rPr>
            <w:noProof/>
            <w:webHidden/>
          </w:rPr>
          <w:fldChar w:fldCharType="begin"/>
        </w:r>
        <w:r w:rsidR="005C1D58">
          <w:rPr>
            <w:noProof/>
            <w:webHidden/>
          </w:rPr>
          <w:instrText xml:space="preserve"> PAGEREF _Toc176517313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60D3954E" w14:textId="0018F8F6" w:rsidR="005C1D58" w:rsidRDefault="00CC7DF9">
      <w:pPr>
        <w:pStyle w:val="Obsah1"/>
        <w:rPr>
          <w:rFonts w:asciiTheme="minorHAnsi" w:eastAsiaTheme="minorEastAsia" w:hAnsiTheme="minorHAnsi"/>
          <w:b w:val="0"/>
          <w:caps w:val="0"/>
          <w:noProof/>
          <w:spacing w:val="0"/>
          <w:sz w:val="22"/>
          <w:szCs w:val="22"/>
          <w:lang w:eastAsia="cs-CZ"/>
        </w:rPr>
      </w:pPr>
      <w:hyperlink w:anchor="_Toc176517314" w:history="1">
        <w:r w:rsidR="005C1D58" w:rsidRPr="00B041AF">
          <w:rPr>
            <w:rStyle w:val="Hypertextovodkaz"/>
          </w:rPr>
          <w:t>2.</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PŘEHLED VÝCHOZÍCH PODKLADŮ</w:t>
        </w:r>
        <w:r w:rsidR="005C1D58">
          <w:rPr>
            <w:noProof/>
            <w:webHidden/>
          </w:rPr>
          <w:tab/>
        </w:r>
        <w:r w:rsidR="005C1D58">
          <w:rPr>
            <w:noProof/>
            <w:webHidden/>
          </w:rPr>
          <w:fldChar w:fldCharType="begin"/>
        </w:r>
        <w:r w:rsidR="005C1D58">
          <w:rPr>
            <w:noProof/>
            <w:webHidden/>
          </w:rPr>
          <w:instrText xml:space="preserve"> PAGEREF _Toc176517314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3013BEBC" w14:textId="5A2A6ED4" w:rsidR="005C1D58" w:rsidRDefault="00CC7DF9">
      <w:pPr>
        <w:pStyle w:val="Obsah2"/>
        <w:rPr>
          <w:rFonts w:asciiTheme="minorHAnsi" w:eastAsiaTheme="minorEastAsia" w:hAnsiTheme="minorHAnsi"/>
          <w:noProof/>
          <w:spacing w:val="0"/>
          <w:sz w:val="22"/>
          <w:szCs w:val="22"/>
          <w:lang w:eastAsia="cs-CZ"/>
        </w:rPr>
      </w:pPr>
      <w:hyperlink w:anchor="_Toc176517315" w:history="1">
        <w:r w:rsidR="005C1D58" w:rsidRPr="00B041AF">
          <w:rPr>
            <w:rStyle w:val="Hypertextovodkaz"/>
            <w:rFonts w:asciiTheme="majorHAnsi" w:hAnsiTheme="majorHAnsi"/>
            <w:b/>
          </w:rPr>
          <w:t>2.1</w:t>
        </w:r>
        <w:r w:rsidR="005C1D58">
          <w:rPr>
            <w:rFonts w:asciiTheme="minorHAnsi" w:eastAsiaTheme="minorEastAsia" w:hAnsiTheme="minorHAnsi"/>
            <w:noProof/>
            <w:spacing w:val="0"/>
            <w:sz w:val="22"/>
            <w:szCs w:val="22"/>
            <w:lang w:eastAsia="cs-CZ"/>
          </w:rPr>
          <w:tab/>
        </w:r>
        <w:r w:rsidR="005C1D58" w:rsidRPr="00B041AF">
          <w:rPr>
            <w:rStyle w:val="Hypertextovodkaz"/>
            <w:b/>
          </w:rPr>
          <w:t>Projektová dokumentace</w:t>
        </w:r>
        <w:r w:rsidR="005C1D58">
          <w:rPr>
            <w:noProof/>
            <w:webHidden/>
          </w:rPr>
          <w:tab/>
        </w:r>
        <w:r w:rsidR="005C1D58">
          <w:rPr>
            <w:noProof/>
            <w:webHidden/>
          </w:rPr>
          <w:fldChar w:fldCharType="begin"/>
        </w:r>
        <w:r w:rsidR="005C1D58">
          <w:rPr>
            <w:noProof/>
            <w:webHidden/>
          </w:rPr>
          <w:instrText xml:space="preserve"> PAGEREF _Toc176517315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00890446" w14:textId="666C9600" w:rsidR="005C1D58" w:rsidRDefault="00CC7DF9">
      <w:pPr>
        <w:pStyle w:val="Obsah2"/>
        <w:rPr>
          <w:rFonts w:asciiTheme="minorHAnsi" w:eastAsiaTheme="minorEastAsia" w:hAnsiTheme="minorHAnsi"/>
          <w:noProof/>
          <w:spacing w:val="0"/>
          <w:sz w:val="22"/>
          <w:szCs w:val="22"/>
          <w:lang w:eastAsia="cs-CZ"/>
        </w:rPr>
      </w:pPr>
      <w:hyperlink w:anchor="_Toc176517316" w:history="1">
        <w:r w:rsidR="005C1D58" w:rsidRPr="00B041AF">
          <w:rPr>
            <w:rStyle w:val="Hypertextovodkaz"/>
            <w:rFonts w:asciiTheme="majorHAnsi" w:hAnsiTheme="majorHAnsi"/>
            <w:b/>
          </w:rPr>
          <w:t>2.2</w:t>
        </w:r>
        <w:r w:rsidR="005C1D58">
          <w:rPr>
            <w:rFonts w:asciiTheme="minorHAnsi" w:eastAsiaTheme="minorEastAsia" w:hAnsiTheme="minorHAnsi"/>
            <w:noProof/>
            <w:spacing w:val="0"/>
            <w:sz w:val="22"/>
            <w:szCs w:val="22"/>
            <w:lang w:eastAsia="cs-CZ"/>
          </w:rPr>
          <w:tab/>
        </w:r>
        <w:r w:rsidR="005C1D58" w:rsidRPr="00B041AF">
          <w:rPr>
            <w:rStyle w:val="Hypertextovodkaz"/>
            <w:b/>
          </w:rPr>
          <w:t>Související dokumentace</w:t>
        </w:r>
        <w:r w:rsidR="005C1D58">
          <w:rPr>
            <w:noProof/>
            <w:webHidden/>
          </w:rPr>
          <w:tab/>
        </w:r>
        <w:r w:rsidR="005C1D58">
          <w:rPr>
            <w:noProof/>
            <w:webHidden/>
          </w:rPr>
          <w:fldChar w:fldCharType="begin"/>
        </w:r>
        <w:r w:rsidR="005C1D58">
          <w:rPr>
            <w:noProof/>
            <w:webHidden/>
          </w:rPr>
          <w:instrText xml:space="preserve"> PAGEREF _Toc176517316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237599F8" w14:textId="68E88B66" w:rsidR="005C1D58" w:rsidRDefault="00CC7DF9">
      <w:pPr>
        <w:pStyle w:val="Obsah1"/>
        <w:rPr>
          <w:rFonts w:asciiTheme="minorHAnsi" w:eastAsiaTheme="minorEastAsia" w:hAnsiTheme="minorHAnsi"/>
          <w:b w:val="0"/>
          <w:caps w:val="0"/>
          <w:noProof/>
          <w:spacing w:val="0"/>
          <w:sz w:val="22"/>
          <w:szCs w:val="22"/>
          <w:lang w:eastAsia="cs-CZ"/>
        </w:rPr>
      </w:pPr>
      <w:hyperlink w:anchor="_Toc176517317" w:history="1">
        <w:r w:rsidR="005C1D58" w:rsidRPr="00B041AF">
          <w:rPr>
            <w:rStyle w:val="Hypertextovodkaz"/>
          </w:rPr>
          <w:t>3.</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KOORDINACE S JINÝMI STAVBAMI</w:t>
        </w:r>
        <w:r w:rsidR="005C1D58">
          <w:rPr>
            <w:noProof/>
            <w:webHidden/>
          </w:rPr>
          <w:tab/>
        </w:r>
        <w:r w:rsidR="005C1D58">
          <w:rPr>
            <w:noProof/>
            <w:webHidden/>
          </w:rPr>
          <w:fldChar w:fldCharType="begin"/>
        </w:r>
        <w:r w:rsidR="005C1D58">
          <w:rPr>
            <w:noProof/>
            <w:webHidden/>
          </w:rPr>
          <w:instrText xml:space="preserve"> PAGEREF _Toc176517317 \h </w:instrText>
        </w:r>
        <w:r w:rsidR="005C1D58">
          <w:rPr>
            <w:noProof/>
            <w:webHidden/>
          </w:rPr>
        </w:r>
        <w:r w:rsidR="005C1D58">
          <w:rPr>
            <w:noProof/>
            <w:webHidden/>
          </w:rPr>
          <w:fldChar w:fldCharType="separate"/>
        </w:r>
        <w:r w:rsidR="005C1D58">
          <w:rPr>
            <w:noProof/>
            <w:webHidden/>
          </w:rPr>
          <w:t>4</w:t>
        </w:r>
        <w:r w:rsidR="005C1D58">
          <w:rPr>
            <w:noProof/>
            <w:webHidden/>
          </w:rPr>
          <w:fldChar w:fldCharType="end"/>
        </w:r>
      </w:hyperlink>
    </w:p>
    <w:p w14:paraId="71A07CD5" w14:textId="544C82F7" w:rsidR="005C1D58" w:rsidRDefault="00CC7DF9">
      <w:pPr>
        <w:pStyle w:val="Obsah1"/>
        <w:rPr>
          <w:rFonts w:asciiTheme="minorHAnsi" w:eastAsiaTheme="minorEastAsia" w:hAnsiTheme="minorHAnsi"/>
          <w:b w:val="0"/>
          <w:caps w:val="0"/>
          <w:noProof/>
          <w:spacing w:val="0"/>
          <w:sz w:val="22"/>
          <w:szCs w:val="22"/>
          <w:lang w:eastAsia="cs-CZ"/>
        </w:rPr>
      </w:pPr>
      <w:hyperlink w:anchor="_Toc176517318" w:history="1">
        <w:r w:rsidR="005C1D58" w:rsidRPr="00B041AF">
          <w:rPr>
            <w:rStyle w:val="Hypertextovodkaz"/>
          </w:rPr>
          <w:t>4.</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Zvláštní TECHNICKÉ podmímky a požadavky na PROVEDENÍ DÍLA</w:t>
        </w:r>
        <w:r w:rsidR="005C1D58">
          <w:rPr>
            <w:noProof/>
            <w:webHidden/>
          </w:rPr>
          <w:tab/>
        </w:r>
        <w:r w:rsidR="005C1D58">
          <w:rPr>
            <w:noProof/>
            <w:webHidden/>
          </w:rPr>
          <w:fldChar w:fldCharType="begin"/>
        </w:r>
        <w:r w:rsidR="005C1D58">
          <w:rPr>
            <w:noProof/>
            <w:webHidden/>
          </w:rPr>
          <w:instrText xml:space="preserve"> PAGEREF _Toc176517318 \h </w:instrText>
        </w:r>
        <w:r w:rsidR="005C1D58">
          <w:rPr>
            <w:noProof/>
            <w:webHidden/>
          </w:rPr>
        </w:r>
        <w:r w:rsidR="005C1D58">
          <w:rPr>
            <w:noProof/>
            <w:webHidden/>
          </w:rPr>
          <w:fldChar w:fldCharType="separate"/>
        </w:r>
        <w:r w:rsidR="005C1D58">
          <w:rPr>
            <w:noProof/>
            <w:webHidden/>
          </w:rPr>
          <w:t>5</w:t>
        </w:r>
        <w:r w:rsidR="005C1D58">
          <w:rPr>
            <w:noProof/>
            <w:webHidden/>
          </w:rPr>
          <w:fldChar w:fldCharType="end"/>
        </w:r>
      </w:hyperlink>
    </w:p>
    <w:p w14:paraId="34E1F67F" w14:textId="54222E7A" w:rsidR="005C1D58" w:rsidRDefault="00CC7DF9">
      <w:pPr>
        <w:pStyle w:val="Obsah2"/>
        <w:rPr>
          <w:rFonts w:asciiTheme="minorHAnsi" w:eastAsiaTheme="minorEastAsia" w:hAnsiTheme="minorHAnsi"/>
          <w:noProof/>
          <w:spacing w:val="0"/>
          <w:sz w:val="22"/>
          <w:szCs w:val="22"/>
          <w:lang w:eastAsia="cs-CZ"/>
        </w:rPr>
      </w:pPr>
      <w:hyperlink w:anchor="_Toc176517319" w:history="1">
        <w:r w:rsidR="005C1D58" w:rsidRPr="00B041AF">
          <w:rPr>
            <w:rStyle w:val="Hypertextovodkaz"/>
            <w:rFonts w:asciiTheme="majorHAnsi" w:hAnsiTheme="majorHAnsi"/>
            <w:b/>
          </w:rPr>
          <w:t>4.1</w:t>
        </w:r>
        <w:r w:rsidR="005C1D58">
          <w:rPr>
            <w:rFonts w:asciiTheme="minorHAnsi" w:eastAsiaTheme="minorEastAsia" w:hAnsiTheme="minorHAnsi"/>
            <w:noProof/>
            <w:spacing w:val="0"/>
            <w:sz w:val="22"/>
            <w:szCs w:val="22"/>
            <w:lang w:eastAsia="cs-CZ"/>
          </w:rPr>
          <w:tab/>
        </w:r>
        <w:r w:rsidR="005C1D58" w:rsidRPr="00B041AF">
          <w:rPr>
            <w:rStyle w:val="Hypertextovodkaz"/>
            <w:b/>
          </w:rPr>
          <w:t>Všeobecně</w:t>
        </w:r>
        <w:r w:rsidR="005C1D58">
          <w:rPr>
            <w:noProof/>
            <w:webHidden/>
          </w:rPr>
          <w:tab/>
        </w:r>
        <w:r w:rsidR="005C1D58">
          <w:rPr>
            <w:noProof/>
            <w:webHidden/>
          </w:rPr>
          <w:fldChar w:fldCharType="begin"/>
        </w:r>
        <w:r w:rsidR="005C1D58">
          <w:rPr>
            <w:noProof/>
            <w:webHidden/>
          </w:rPr>
          <w:instrText xml:space="preserve"> PAGEREF _Toc176517319 \h </w:instrText>
        </w:r>
        <w:r w:rsidR="005C1D58">
          <w:rPr>
            <w:noProof/>
            <w:webHidden/>
          </w:rPr>
        </w:r>
        <w:r w:rsidR="005C1D58">
          <w:rPr>
            <w:noProof/>
            <w:webHidden/>
          </w:rPr>
          <w:fldChar w:fldCharType="separate"/>
        </w:r>
        <w:r w:rsidR="005C1D58">
          <w:rPr>
            <w:noProof/>
            <w:webHidden/>
          </w:rPr>
          <w:t>5</w:t>
        </w:r>
        <w:r w:rsidR="005C1D58">
          <w:rPr>
            <w:noProof/>
            <w:webHidden/>
          </w:rPr>
          <w:fldChar w:fldCharType="end"/>
        </w:r>
      </w:hyperlink>
    </w:p>
    <w:p w14:paraId="5BBA32C9" w14:textId="23961E72" w:rsidR="005C1D58" w:rsidRDefault="00CC7DF9">
      <w:pPr>
        <w:pStyle w:val="Obsah2"/>
        <w:rPr>
          <w:rFonts w:asciiTheme="minorHAnsi" w:eastAsiaTheme="minorEastAsia" w:hAnsiTheme="minorHAnsi"/>
          <w:noProof/>
          <w:spacing w:val="0"/>
          <w:sz w:val="22"/>
          <w:szCs w:val="22"/>
          <w:lang w:eastAsia="cs-CZ"/>
        </w:rPr>
      </w:pPr>
      <w:hyperlink w:anchor="_Toc176517320" w:history="1">
        <w:r w:rsidR="005C1D58" w:rsidRPr="00B041AF">
          <w:rPr>
            <w:rStyle w:val="Hypertextovodkaz"/>
            <w:rFonts w:asciiTheme="majorHAnsi" w:hAnsiTheme="majorHAnsi"/>
            <w:b/>
          </w:rPr>
          <w:t>4.2</w:t>
        </w:r>
        <w:r w:rsidR="005C1D58">
          <w:rPr>
            <w:rFonts w:asciiTheme="minorHAnsi" w:eastAsiaTheme="minorEastAsia" w:hAnsiTheme="minorHAnsi"/>
            <w:noProof/>
            <w:spacing w:val="0"/>
            <w:sz w:val="22"/>
            <w:szCs w:val="22"/>
            <w:lang w:eastAsia="cs-CZ"/>
          </w:rPr>
          <w:tab/>
        </w:r>
        <w:r w:rsidR="005C1D58" w:rsidRPr="00B041AF">
          <w:rPr>
            <w:rStyle w:val="Hypertextovodkaz"/>
            <w:b/>
          </w:rPr>
          <w:t>Doklady předkládané zhotovitelem</w:t>
        </w:r>
        <w:r w:rsidR="005C1D58">
          <w:rPr>
            <w:noProof/>
            <w:webHidden/>
          </w:rPr>
          <w:tab/>
        </w:r>
        <w:r w:rsidR="005C1D58">
          <w:rPr>
            <w:noProof/>
            <w:webHidden/>
          </w:rPr>
          <w:fldChar w:fldCharType="begin"/>
        </w:r>
        <w:r w:rsidR="005C1D58">
          <w:rPr>
            <w:noProof/>
            <w:webHidden/>
          </w:rPr>
          <w:instrText xml:space="preserve"> PAGEREF _Toc176517320 \h </w:instrText>
        </w:r>
        <w:r w:rsidR="005C1D58">
          <w:rPr>
            <w:noProof/>
            <w:webHidden/>
          </w:rPr>
        </w:r>
        <w:r w:rsidR="005C1D58">
          <w:rPr>
            <w:noProof/>
            <w:webHidden/>
          </w:rPr>
          <w:fldChar w:fldCharType="separate"/>
        </w:r>
        <w:r w:rsidR="005C1D58">
          <w:rPr>
            <w:noProof/>
            <w:webHidden/>
          </w:rPr>
          <w:t>8</w:t>
        </w:r>
        <w:r w:rsidR="005C1D58">
          <w:rPr>
            <w:noProof/>
            <w:webHidden/>
          </w:rPr>
          <w:fldChar w:fldCharType="end"/>
        </w:r>
      </w:hyperlink>
    </w:p>
    <w:p w14:paraId="113B4242" w14:textId="455D391C" w:rsidR="005C1D58" w:rsidRDefault="00CC7DF9">
      <w:pPr>
        <w:pStyle w:val="Obsah2"/>
        <w:rPr>
          <w:rFonts w:asciiTheme="minorHAnsi" w:eastAsiaTheme="minorEastAsia" w:hAnsiTheme="minorHAnsi"/>
          <w:noProof/>
          <w:spacing w:val="0"/>
          <w:sz w:val="22"/>
          <w:szCs w:val="22"/>
          <w:lang w:eastAsia="cs-CZ"/>
        </w:rPr>
      </w:pPr>
      <w:hyperlink w:anchor="_Toc176517321" w:history="1">
        <w:r w:rsidR="005C1D58" w:rsidRPr="00B041AF">
          <w:rPr>
            <w:rStyle w:val="Hypertextovodkaz"/>
            <w:rFonts w:asciiTheme="majorHAnsi" w:hAnsiTheme="majorHAnsi"/>
            <w:b/>
          </w:rPr>
          <w:t>4.3</w:t>
        </w:r>
        <w:r w:rsidR="005C1D58">
          <w:rPr>
            <w:rFonts w:asciiTheme="minorHAnsi" w:eastAsiaTheme="minorEastAsia" w:hAnsiTheme="minorHAnsi"/>
            <w:noProof/>
            <w:spacing w:val="0"/>
            <w:sz w:val="22"/>
            <w:szCs w:val="22"/>
            <w:lang w:eastAsia="cs-CZ"/>
          </w:rPr>
          <w:tab/>
        </w:r>
        <w:r w:rsidR="005C1D58" w:rsidRPr="00B041AF">
          <w:rPr>
            <w:rStyle w:val="Hypertextovodkaz"/>
            <w:b/>
          </w:rPr>
          <w:t>Dokumentace skutečného provedení stavby</w:t>
        </w:r>
        <w:r w:rsidR="005C1D58">
          <w:rPr>
            <w:noProof/>
            <w:webHidden/>
          </w:rPr>
          <w:tab/>
        </w:r>
        <w:r w:rsidR="005C1D58">
          <w:rPr>
            <w:noProof/>
            <w:webHidden/>
          </w:rPr>
          <w:fldChar w:fldCharType="begin"/>
        </w:r>
        <w:r w:rsidR="005C1D58">
          <w:rPr>
            <w:noProof/>
            <w:webHidden/>
          </w:rPr>
          <w:instrText xml:space="preserve"> PAGEREF _Toc176517321 \h </w:instrText>
        </w:r>
        <w:r w:rsidR="005C1D58">
          <w:rPr>
            <w:noProof/>
            <w:webHidden/>
          </w:rPr>
        </w:r>
        <w:r w:rsidR="005C1D58">
          <w:rPr>
            <w:noProof/>
            <w:webHidden/>
          </w:rPr>
          <w:fldChar w:fldCharType="separate"/>
        </w:r>
        <w:r w:rsidR="005C1D58">
          <w:rPr>
            <w:noProof/>
            <w:webHidden/>
          </w:rPr>
          <w:t>8</w:t>
        </w:r>
        <w:r w:rsidR="005C1D58">
          <w:rPr>
            <w:noProof/>
            <w:webHidden/>
          </w:rPr>
          <w:fldChar w:fldCharType="end"/>
        </w:r>
      </w:hyperlink>
    </w:p>
    <w:p w14:paraId="29698D68" w14:textId="11442A9A" w:rsidR="005C1D58" w:rsidRDefault="00CC7DF9">
      <w:pPr>
        <w:pStyle w:val="Obsah2"/>
        <w:rPr>
          <w:rFonts w:asciiTheme="minorHAnsi" w:eastAsiaTheme="minorEastAsia" w:hAnsiTheme="minorHAnsi"/>
          <w:noProof/>
          <w:spacing w:val="0"/>
          <w:sz w:val="22"/>
          <w:szCs w:val="22"/>
          <w:lang w:eastAsia="cs-CZ"/>
        </w:rPr>
      </w:pPr>
      <w:hyperlink w:anchor="_Toc176517322" w:history="1">
        <w:r w:rsidR="005C1D58" w:rsidRPr="00B041AF">
          <w:rPr>
            <w:rStyle w:val="Hypertextovodkaz"/>
            <w:rFonts w:asciiTheme="majorHAnsi" w:hAnsiTheme="majorHAnsi"/>
            <w:b/>
          </w:rPr>
          <w:t>4.4</w:t>
        </w:r>
        <w:r w:rsidR="005C1D58">
          <w:rPr>
            <w:rFonts w:asciiTheme="minorHAnsi" w:eastAsiaTheme="minorEastAsia" w:hAnsiTheme="minorHAnsi"/>
            <w:noProof/>
            <w:spacing w:val="0"/>
            <w:sz w:val="22"/>
            <w:szCs w:val="22"/>
            <w:lang w:eastAsia="cs-CZ"/>
          </w:rPr>
          <w:tab/>
        </w:r>
        <w:r w:rsidR="005C1D58" w:rsidRPr="00B041AF">
          <w:rPr>
            <w:rStyle w:val="Hypertextovodkaz"/>
            <w:b/>
          </w:rPr>
          <w:t>Pozemní stavební objekty</w:t>
        </w:r>
        <w:r w:rsidR="005C1D58">
          <w:rPr>
            <w:noProof/>
            <w:webHidden/>
          </w:rPr>
          <w:tab/>
        </w:r>
        <w:r w:rsidR="005C1D58">
          <w:rPr>
            <w:noProof/>
            <w:webHidden/>
          </w:rPr>
          <w:fldChar w:fldCharType="begin"/>
        </w:r>
        <w:r w:rsidR="005C1D58">
          <w:rPr>
            <w:noProof/>
            <w:webHidden/>
          </w:rPr>
          <w:instrText xml:space="preserve"> PAGEREF _Toc176517322 \h </w:instrText>
        </w:r>
        <w:r w:rsidR="005C1D58">
          <w:rPr>
            <w:noProof/>
            <w:webHidden/>
          </w:rPr>
        </w:r>
        <w:r w:rsidR="005C1D58">
          <w:rPr>
            <w:noProof/>
            <w:webHidden/>
          </w:rPr>
          <w:fldChar w:fldCharType="separate"/>
        </w:r>
        <w:r w:rsidR="005C1D58">
          <w:rPr>
            <w:noProof/>
            <w:webHidden/>
          </w:rPr>
          <w:t>8</w:t>
        </w:r>
        <w:r w:rsidR="005C1D58">
          <w:rPr>
            <w:noProof/>
            <w:webHidden/>
          </w:rPr>
          <w:fldChar w:fldCharType="end"/>
        </w:r>
      </w:hyperlink>
    </w:p>
    <w:p w14:paraId="5162A7CC" w14:textId="098BE477" w:rsidR="005C1D58" w:rsidRDefault="00CC7DF9">
      <w:pPr>
        <w:pStyle w:val="Obsah2"/>
        <w:rPr>
          <w:rFonts w:asciiTheme="minorHAnsi" w:eastAsiaTheme="minorEastAsia" w:hAnsiTheme="minorHAnsi"/>
          <w:noProof/>
          <w:spacing w:val="0"/>
          <w:sz w:val="22"/>
          <w:szCs w:val="22"/>
          <w:lang w:eastAsia="cs-CZ"/>
        </w:rPr>
      </w:pPr>
      <w:hyperlink w:anchor="_Toc176517323" w:history="1">
        <w:r w:rsidR="005C1D58" w:rsidRPr="00B041AF">
          <w:rPr>
            <w:rStyle w:val="Hypertextovodkaz"/>
            <w:rFonts w:asciiTheme="majorHAnsi" w:hAnsiTheme="majorHAnsi"/>
            <w:b/>
          </w:rPr>
          <w:t>4.5</w:t>
        </w:r>
        <w:r w:rsidR="005C1D58">
          <w:rPr>
            <w:rFonts w:asciiTheme="minorHAnsi" w:eastAsiaTheme="minorEastAsia" w:hAnsiTheme="minorHAnsi"/>
            <w:noProof/>
            <w:spacing w:val="0"/>
            <w:sz w:val="22"/>
            <w:szCs w:val="22"/>
            <w:lang w:eastAsia="cs-CZ"/>
          </w:rPr>
          <w:tab/>
        </w:r>
        <w:r w:rsidR="005C1D58" w:rsidRPr="00B041AF">
          <w:rPr>
            <w:rStyle w:val="Hypertextovodkaz"/>
            <w:b/>
          </w:rPr>
          <w:t>Životní prostředí</w:t>
        </w:r>
        <w:r w:rsidR="005C1D58">
          <w:rPr>
            <w:noProof/>
            <w:webHidden/>
          </w:rPr>
          <w:tab/>
        </w:r>
        <w:r w:rsidR="005C1D58">
          <w:rPr>
            <w:noProof/>
            <w:webHidden/>
          </w:rPr>
          <w:fldChar w:fldCharType="begin"/>
        </w:r>
        <w:r w:rsidR="005C1D58">
          <w:rPr>
            <w:noProof/>
            <w:webHidden/>
          </w:rPr>
          <w:instrText xml:space="preserve"> PAGEREF _Toc176517323 \h </w:instrText>
        </w:r>
        <w:r w:rsidR="005C1D58">
          <w:rPr>
            <w:noProof/>
            <w:webHidden/>
          </w:rPr>
        </w:r>
        <w:r w:rsidR="005C1D58">
          <w:rPr>
            <w:noProof/>
            <w:webHidden/>
          </w:rPr>
          <w:fldChar w:fldCharType="separate"/>
        </w:r>
        <w:r w:rsidR="005C1D58">
          <w:rPr>
            <w:noProof/>
            <w:webHidden/>
          </w:rPr>
          <w:t>8</w:t>
        </w:r>
        <w:r w:rsidR="005C1D58">
          <w:rPr>
            <w:noProof/>
            <w:webHidden/>
          </w:rPr>
          <w:fldChar w:fldCharType="end"/>
        </w:r>
      </w:hyperlink>
    </w:p>
    <w:p w14:paraId="50CC0EDB" w14:textId="408D372B" w:rsidR="005C1D58" w:rsidRDefault="00CC7DF9">
      <w:pPr>
        <w:pStyle w:val="Obsah1"/>
        <w:rPr>
          <w:rFonts w:asciiTheme="minorHAnsi" w:eastAsiaTheme="minorEastAsia" w:hAnsiTheme="minorHAnsi"/>
          <w:b w:val="0"/>
          <w:caps w:val="0"/>
          <w:noProof/>
          <w:spacing w:val="0"/>
          <w:sz w:val="22"/>
          <w:szCs w:val="22"/>
          <w:lang w:eastAsia="cs-CZ"/>
        </w:rPr>
      </w:pPr>
      <w:hyperlink w:anchor="_Toc176517324" w:history="1">
        <w:r w:rsidR="005C1D58" w:rsidRPr="00B041AF">
          <w:rPr>
            <w:rStyle w:val="Hypertextovodkaz"/>
          </w:rPr>
          <w:t>5.</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ORGANIZACE VÝSTAVBY, VÝLUKY</w:t>
        </w:r>
        <w:r w:rsidR="005C1D58">
          <w:rPr>
            <w:noProof/>
            <w:webHidden/>
          </w:rPr>
          <w:tab/>
        </w:r>
        <w:r w:rsidR="005C1D58">
          <w:rPr>
            <w:noProof/>
            <w:webHidden/>
          </w:rPr>
          <w:fldChar w:fldCharType="begin"/>
        </w:r>
        <w:r w:rsidR="005C1D58">
          <w:rPr>
            <w:noProof/>
            <w:webHidden/>
          </w:rPr>
          <w:instrText xml:space="preserve"> PAGEREF _Toc176517324 \h </w:instrText>
        </w:r>
        <w:r w:rsidR="005C1D58">
          <w:rPr>
            <w:noProof/>
            <w:webHidden/>
          </w:rPr>
        </w:r>
        <w:r w:rsidR="005C1D58">
          <w:rPr>
            <w:noProof/>
            <w:webHidden/>
          </w:rPr>
          <w:fldChar w:fldCharType="separate"/>
        </w:r>
        <w:r w:rsidR="005C1D58">
          <w:rPr>
            <w:noProof/>
            <w:webHidden/>
          </w:rPr>
          <w:t>9</w:t>
        </w:r>
        <w:r w:rsidR="005C1D58">
          <w:rPr>
            <w:noProof/>
            <w:webHidden/>
          </w:rPr>
          <w:fldChar w:fldCharType="end"/>
        </w:r>
      </w:hyperlink>
    </w:p>
    <w:p w14:paraId="3F62C7EB" w14:textId="656C3AD7" w:rsidR="005C1D58" w:rsidRDefault="00CC7DF9">
      <w:pPr>
        <w:pStyle w:val="Obsah1"/>
        <w:rPr>
          <w:rFonts w:asciiTheme="minorHAnsi" w:eastAsiaTheme="minorEastAsia" w:hAnsiTheme="minorHAnsi"/>
          <w:b w:val="0"/>
          <w:caps w:val="0"/>
          <w:noProof/>
          <w:spacing w:val="0"/>
          <w:sz w:val="22"/>
          <w:szCs w:val="22"/>
          <w:lang w:eastAsia="cs-CZ"/>
        </w:rPr>
      </w:pPr>
      <w:hyperlink w:anchor="_Toc176517325" w:history="1">
        <w:r w:rsidR="005C1D58" w:rsidRPr="00B041AF">
          <w:rPr>
            <w:rStyle w:val="Hypertextovodkaz"/>
          </w:rPr>
          <w:t>6.</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SOUVISEJÍCÍ DOKUMENTY A PŘEDPISY</w:t>
        </w:r>
        <w:r w:rsidR="005C1D58">
          <w:rPr>
            <w:noProof/>
            <w:webHidden/>
          </w:rPr>
          <w:tab/>
        </w:r>
        <w:r w:rsidR="005C1D58">
          <w:rPr>
            <w:noProof/>
            <w:webHidden/>
          </w:rPr>
          <w:fldChar w:fldCharType="begin"/>
        </w:r>
        <w:r w:rsidR="005C1D58">
          <w:rPr>
            <w:noProof/>
            <w:webHidden/>
          </w:rPr>
          <w:instrText xml:space="preserve"> PAGEREF _Toc176517325 \h </w:instrText>
        </w:r>
        <w:r w:rsidR="005C1D58">
          <w:rPr>
            <w:noProof/>
            <w:webHidden/>
          </w:rPr>
        </w:r>
        <w:r w:rsidR="005C1D58">
          <w:rPr>
            <w:noProof/>
            <w:webHidden/>
          </w:rPr>
          <w:fldChar w:fldCharType="separate"/>
        </w:r>
        <w:r w:rsidR="005C1D58">
          <w:rPr>
            <w:noProof/>
            <w:webHidden/>
          </w:rPr>
          <w:t>10</w:t>
        </w:r>
        <w:r w:rsidR="005C1D58">
          <w:rPr>
            <w:noProof/>
            <w:webHidden/>
          </w:rPr>
          <w:fldChar w:fldCharType="end"/>
        </w:r>
      </w:hyperlink>
    </w:p>
    <w:p w14:paraId="4B9C4C7A" w14:textId="272812BF" w:rsidR="005C1D58" w:rsidRDefault="00CC7DF9">
      <w:pPr>
        <w:pStyle w:val="Obsah1"/>
        <w:rPr>
          <w:rFonts w:asciiTheme="minorHAnsi" w:eastAsiaTheme="minorEastAsia" w:hAnsiTheme="minorHAnsi"/>
          <w:b w:val="0"/>
          <w:caps w:val="0"/>
          <w:noProof/>
          <w:spacing w:val="0"/>
          <w:sz w:val="22"/>
          <w:szCs w:val="22"/>
          <w:lang w:eastAsia="cs-CZ"/>
        </w:rPr>
      </w:pPr>
      <w:hyperlink w:anchor="_Toc176517326" w:history="1">
        <w:r w:rsidR="005C1D58" w:rsidRPr="00B041AF">
          <w:rPr>
            <w:rStyle w:val="Hypertextovodkaz"/>
          </w:rPr>
          <w:t>7.</w:t>
        </w:r>
        <w:r w:rsidR="005C1D58">
          <w:rPr>
            <w:rFonts w:asciiTheme="minorHAnsi" w:eastAsiaTheme="minorEastAsia" w:hAnsiTheme="minorHAnsi"/>
            <w:b w:val="0"/>
            <w:caps w:val="0"/>
            <w:noProof/>
            <w:spacing w:val="0"/>
            <w:sz w:val="22"/>
            <w:szCs w:val="22"/>
            <w:lang w:eastAsia="cs-CZ"/>
          </w:rPr>
          <w:tab/>
        </w:r>
        <w:r w:rsidR="005C1D58" w:rsidRPr="00B041AF">
          <w:rPr>
            <w:rStyle w:val="Hypertextovodkaz"/>
          </w:rPr>
          <w:t>PŘÍLOHY</w:t>
        </w:r>
        <w:r w:rsidR="005C1D58">
          <w:rPr>
            <w:noProof/>
            <w:webHidden/>
          </w:rPr>
          <w:tab/>
        </w:r>
        <w:r w:rsidR="005C1D58">
          <w:rPr>
            <w:noProof/>
            <w:webHidden/>
          </w:rPr>
          <w:fldChar w:fldCharType="begin"/>
        </w:r>
        <w:r w:rsidR="005C1D58">
          <w:rPr>
            <w:noProof/>
            <w:webHidden/>
          </w:rPr>
          <w:instrText xml:space="preserve"> PAGEREF _Toc176517326 \h </w:instrText>
        </w:r>
        <w:r w:rsidR="005C1D58">
          <w:rPr>
            <w:noProof/>
            <w:webHidden/>
          </w:rPr>
        </w:r>
        <w:r w:rsidR="005C1D58">
          <w:rPr>
            <w:noProof/>
            <w:webHidden/>
          </w:rPr>
          <w:fldChar w:fldCharType="separate"/>
        </w:r>
        <w:r w:rsidR="005C1D58">
          <w:rPr>
            <w:noProof/>
            <w:webHidden/>
          </w:rPr>
          <w:t>10</w:t>
        </w:r>
        <w:r w:rsidR="005C1D58">
          <w:rPr>
            <w:noProof/>
            <w:webHidden/>
          </w:rPr>
          <w:fldChar w:fldCharType="end"/>
        </w:r>
      </w:hyperlink>
    </w:p>
    <w:p w14:paraId="6049FEDB" w14:textId="3A03DD67"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76517309"/>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476AD0" w:rsidRPr="00BB77E1" w14:paraId="41BF19C3" w14:textId="77777777" w:rsidTr="00F13343">
        <w:tc>
          <w:tcPr>
            <w:tcW w:w="1250" w:type="dxa"/>
            <w:tcMar>
              <w:top w:w="28" w:type="dxa"/>
              <w:left w:w="0" w:type="dxa"/>
              <w:bottom w:w="28" w:type="dxa"/>
              <w:right w:w="0" w:type="dxa"/>
            </w:tcMar>
          </w:tcPr>
          <w:p w14:paraId="3DAF0FCB" w14:textId="63CE2B34" w:rsidR="00476AD0" w:rsidRPr="00BB77E1" w:rsidRDefault="00476AD0" w:rsidP="00476AD0">
            <w:pPr>
              <w:tabs>
                <w:tab w:val="right" w:leader="dot" w:pos="1134"/>
              </w:tabs>
              <w:spacing w:after="0" w:line="240" w:lineRule="auto"/>
              <w:rPr>
                <w:b/>
                <w:sz w:val="16"/>
                <w:szCs w:val="18"/>
              </w:rPr>
            </w:pPr>
            <w:r>
              <w:rPr>
                <w:b/>
                <w:sz w:val="16"/>
                <w:szCs w:val="18"/>
              </w:rPr>
              <w:t>TDS</w:t>
            </w:r>
            <w:r w:rsidRPr="00BB77E1">
              <w:rPr>
                <w:b/>
                <w:sz w:val="16"/>
                <w:szCs w:val="18"/>
              </w:rPr>
              <w:tab/>
            </w:r>
          </w:p>
        </w:tc>
        <w:tc>
          <w:tcPr>
            <w:tcW w:w="7452" w:type="dxa"/>
            <w:tcMar>
              <w:top w:w="28" w:type="dxa"/>
              <w:left w:w="0" w:type="dxa"/>
              <w:bottom w:w="28" w:type="dxa"/>
              <w:right w:w="0" w:type="dxa"/>
            </w:tcMar>
          </w:tcPr>
          <w:p w14:paraId="7FFDAC12" w14:textId="1CA0949C" w:rsidR="00476AD0" w:rsidRPr="00BB77E1" w:rsidRDefault="00476AD0" w:rsidP="00476AD0">
            <w:pPr>
              <w:spacing w:after="0" w:line="240" w:lineRule="auto"/>
              <w:rPr>
                <w:sz w:val="16"/>
                <w:szCs w:val="16"/>
              </w:rPr>
            </w:pPr>
            <w:r>
              <w:rPr>
                <w:rFonts w:cs="Verdana"/>
                <w:sz w:val="16"/>
                <w:szCs w:val="16"/>
              </w:rPr>
              <w:t>Technický dozor stavebníka</w:t>
            </w:r>
          </w:p>
        </w:tc>
      </w:tr>
      <w:tr w:rsidR="00476AD0" w:rsidRPr="00BB77E1" w14:paraId="3CD6466D" w14:textId="77777777" w:rsidTr="00F13343">
        <w:tc>
          <w:tcPr>
            <w:tcW w:w="1250" w:type="dxa"/>
            <w:tcMar>
              <w:top w:w="28" w:type="dxa"/>
              <w:left w:w="0" w:type="dxa"/>
              <w:bottom w:w="28" w:type="dxa"/>
              <w:right w:w="0" w:type="dxa"/>
            </w:tcMar>
          </w:tcPr>
          <w:p w14:paraId="5B4C24FB" w14:textId="17FCEDE4" w:rsidR="00476AD0" w:rsidRPr="00BB77E1" w:rsidRDefault="00476AD0" w:rsidP="00476AD0">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1333948B" w14:textId="52C4E6F7" w:rsidR="00476AD0" w:rsidRPr="00BB77E1" w:rsidRDefault="00476AD0" w:rsidP="00476AD0">
            <w:pPr>
              <w:spacing w:after="0" w:line="240" w:lineRule="auto"/>
              <w:rPr>
                <w:sz w:val="16"/>
                <w:szCs w:val="16"/>
              </w:rPr>
            </w:pPr>
            <w:r w:rsidRPr="00BB77E1">
              <w:rPr>
                <w:sz w:val="16"/>
                <w:szCs w:val="16"/>
              </w:rPr>
              <w:t>Úprava majetkových vztahů v železničních stanicích</w:t>
            </w:r>
          </w:p>
        </w:tc>
      </w:tr>
      <w:tr w:rsidR="00476AD0" w:rsidRPr="00BB77E1" w14:paraId="47E31075" w14:textId="77777777" w:rsidTr="00F13343">
        <w:tc>
          <w:tcPr>
            <w:tcW w:w="1250" w:type="dxa"/>
            <w:tcMar>
              <w:top w:w="28" w:type="dxa"/>
              <w:left w:w="0" w:type="dxa"/>
              <w:bottom w:w="28" w:type="dxa"/>
              <w:right w:w="0" w:type="dxa"/>
            </w:tcMar>
          </w:tcPr>
          <w:p w14:paraId="0358AAB4" w14:textId="66DD7588" w:rsidR="00476AD0" w:rsidRPr="00BB77E1" w:rsidRDefault="00476AD0" w:rsidP="00476AD0">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B996C77" w14:textId="58F2E082" w:rsidR="00476AD0" w:rsidRPr="00BB77E1" w:rsidRDefault="00476AD0" w:rsidP="00476AD0">
            <w:pPr>
              <w:spacing w:after="0" w:line="240" w:lineRule="auto"/>
              <w:rPr>
                <w:sz w:val="16"/>
                <w:szCs w:val="16"/>
              </w:rPr>
            </w:pPr>
            <w:r w:rsidRPr="00BB77E1">
              <w:rPr>
                <w:sz w:val="16"/>
                <w:szCs w:val="16"/>
              </w:rPr>
              <w:t>Životní prostředí</w:t>
            </w:r>
          </w:p>
        </w:tc>
      </w:tr>
      <w:tr w:rsidR="00476AD0" w:rsidRPr="00BB77E1" w14:paraId="67650C10" w14:textId="77777777" w:rsidTr="00F13343">
        <w:tc>
          <w:tcPr>
            <w:tcW w:w="1250" w:type="dxa"/>
            <w:tcMar>
              <w:top w:w="28" w:type="dxa"/>
              <w:left w:w="0" w:type="dxa"/>
              <w:bottom w:w="28" w:type="dxa"/>
              <w:right w:w="0" w:type="dxa"/>
            </w:tcMar>
          </w:tcPr>
          <w:p w14:paraId="6CFB42D3"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476AD0" w:rsidRPr="00BB77E1" w:rsidRDefault="00476AD0" w:rsidP="00476AD0">
            <w:pPr>
              <w:spacing w:after="0" w:line="240" w:lineRule="auto"/>
              <w:rPr>
                <w:sz w:val="16"/>
                <w:szCs w:val="16"/>
              </w:rPr>
            </w:pPr>
          </w:p>
        </w:tc>
      </w:tr>
      <w:tr w:rsidR="00476AD0" w:rsidRPr="00BB77E1" w14:paraId="7772BA2F" w14:textId="77777777" w:rsidTr="00F13343">
        <w:tc>
          <w:tcPr>
            <w:tcW w:w="1250" w:type="dxa"/>
            <w:tcMar>
              <w:top w:w="28" w:type="dxa"/>
              <w:left w:w="0" w:type="dxa"/>
              <w:bottom w:w="28" w:type="dxa"/>
              <w:right w:w="0" w:type="dxa"/>
            </w:tcMar>
          </w:tcPr>
          <w:p w14:paraId="2A8CA3BF"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476AD0" w:rsidRPr="00BB77E1" w:rsidRDefault="00476AD0" w:rsidP="00476AD0">
            <w:pPr>
              <w:spacing w:after="0" w:line="240" w:lineRule="auto"/>
              <w:rPr>
                <w:sz w:val="16"/>
                <w:szCs w:val="16"/>
              </w:rPr>
            </w:pPr>
          </w:p>
        </w:tc>
      </w:tr>
      <w:tr w:rsidR="00476AD0" w:rsidRPr="00BB77E1" w14:paraId="2FC63645" w14:textId="77777777" w:rsidTr="00F13343">
        <w:tc>
          <w:tcPr>
            <w:tcW w:w="1250" w:type="dxa"/>
            <w:tcMar>
              <w:top w:w="28" w:type="dxa"/>
              <w:left w:w="0" w:type="dxa"/>
              <w:bottom w:w="28" w:type="dxa"/>
              <w:right w:w="0" w:type="dxa"/>
            </w:tcMar>
          </w:tcPr>
          <w:p w14:paraId="075D93D7"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476AD0" w:rsidRPr="00BB77E1" w:rsidRDefault="00476AD0" w:rsidP="00476AD0">
            <w:pPr>
              <w:spacing w:after="0" w:line="240" w:lineRule="auto"/>
              <w:rPr>
                <w:sz w:val="16"/>
                <w:szCs w:val="16"/>
              </w:rPr>
            </w:pPr>
          </w:p>
        </w:tc>
      </w:tr>
      <w:tr w:rsidR="00476AD0" w:rsidRPr="00BB77E1" w14:paraId="40149CE5" w14:textId="77777777" w:rsidTr="00F13343">
        <w:tc>
          <w:tcPr>
            <w:tcW w:w="1250" w:type="dxa"/>
            <w:tcMar>
              <w:top w:w="28" w:type="dxa"/>
              <w:left w:w="0" w:type="dxa"/>
              <w:bottom w:w="28" w:type="dxa"/>
              <w:right w:w="0" w:type="dxa"/>
            </w:tcMar>
          </w:tcPr>
          <w:p w14:paraId="621CB654"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476AD0" w:rsidRPr="00BB77E1" w:rsidRDefault="00476AD0" w:rsidP="00476AD0">
            <w:pPr>
              <w:spacing w:after="0" w:line="240" w:lineRule="auto"/>
              <w:rPr>
                <w:sz w:val="16"/>
                <w:szCs w:val="16"/>
              </w:rPr>
            </w:pPr>
          </w:p>
        </w:tc>
      </w:tr>
      <w:tr w:rsidR="00476AD0" w:rsidRPr="00BB77E1" w14:paraId="2416A0EC" w14:textId="77777777" w:rsidTr="00F13343">
        <w:tc>
          <w:tcPr>
            <w:tcW w:w="1250" w:type="dxa"/>
            <w:tcMar>
              <w:top w:w="28" w:type="dxa"/>
              <w:left w:w="0" w:type="dxa"/>
              <w:bottom w:w="28" w:type="dxa"/>
              <w:right w:w="0" w:type="dxa"/>
            </w:tcMar>
          </w:tcPr>
          <w:p w14:paraId="71D3C3A0"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476AD0" w:rsidRPr="00BB77E1" w:rsidRDefault="00476AD0" w:rsidP="00476AD0">
            <w:pPr>
              <w:spacing w:after="0" w:line="240" w:lineRule="auto"/>
              <w:rPr>
                <w:sz w:val="16"/>
                <w:szCs w:val="16"/>
              </w:rPr>
            </w:pPr>
          </w:p>
        </w:tc>
      </w:tr>
      <w:tr w:rsidR="00476AD0" w:rsidRPr="00BB77E1" w14:paraId="39D91D55" w14:textId="77777777" w:rsidTr="00F13343">
        <w:tc>
          <w:tcPr>
            <w:tcW w:w="1250" w:type="dxa"/>
            <w:tcMar>
              <w:top w:w="28" w:type="dxa"/>
              <w:left w:w="0" w:type="dxa"/>
              <w:bottom w:w="28" w:type="dxa"/>
              <w:right w:w="0" w:type="dxa"/>
            </w:tcMar>
          </w:tcPr>
          <w:p w14:paraId="1328466B"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476AD0" w:rsidRPr="00BB77E1" w:rsidRDefault="00476AD0" w:rsidP="00476AD0">
            <w:pPr>
              <w:spacing w:after="0" w:line="240" w:lineRule="auto"/>
              <w:rPr>
                <w:sz w:val="16"/>
                <w:szCs w:val="16"/>
              </w:rPr>
            </w:pPr>
          </w:p>
        </w:tc>
      </w:tr>
      <w:tr w:rsidR="00476AD0" w:rsidRPr="00BB77E1" w14:paraId="4F752285" w14:textId="77777777" w:rsidTr="00F13343">
        <w:tc>
          <w:tcPr>
            <w:tcW w:w="1250" w:type="dxa"/>
            <w:tcMar>
              <w:top w:w="28" w:type="dxa"/>
              <w:left w:w="0" w:type="dxa"/>
              <w:bottom w:w="28" w:type="dxa"/>
              <w:right w:w="0" w:type="dxa"/>
            </w:tcMar>
          </w:tcPr>
          <w:p w14:paraId="59470B09" w14:textId="77777777" w:rsidR="00476AD0" w:rsidRPr="00BB77E1" w:rsidRDefault="00476AD0" w:rsidP="00476AD0">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476AD0" w:rsidRPr="00BB77E1" w:rsidRDefault="00476AD0" w:rsidP="00476AD0">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76517310"/>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 xml:space="preserve">Byla-li projektová dokumentace zpracována projektantem, zajistí stavebník </w:t>
      </w:r>
      <w:r w:rsidR="008A6BBD" w:rsidRPr="00040E8D">
        <w:rPr>
          <w:b/>
          <w:sz w:val="18"/>
          <w:szCs w:val="18"/>
        </w:rPr>
        <w:t>výkon dozoru projektanta</w:t>
      </w:r>
      <w:r w:rsidR="008A6BBD" w:rsidRPr="008A6BBD">
        <w:rPr>
          <w:sz w:val="18"/>
          <w:szCs w:val="18"/>
        </w:rPr>
        <w:t xml:space="preserve">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3F82692A"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w:t>
      </w:r>
      <w:r w:rsidR="001474D6">
        <w:rPr>
          <w:sz w:val="18"/>
          <w:szCs w:val="18"/>
        </w:rPr>
        <w:t> </w:t>
      </w:r>
      <w:r w:rsidRPr="001B29A7">
        <w:rPr>
          <w:sz w:val="18"/>
          <w:szCs w:val="18"/>
        </w:rPr>
        <w:t>14 písm.</w:t>
      </w:r>
      <w:r w:rsidR="001474D6">
        <w:rPr>
          <w:sz w:val="18"/>
          <w:szCs w:val="18"/>
        </w:rPr>
        <w:t> </w:t>
      </w:r>
      <w:r w:rsidRPr="001B29A7">
        <w:rPr>
          <w:sz w:val="18"/>
          <w:szCs w:val="18"/>
        </w:rPr>
        <w:t>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4E70046A" w:rsidR="001B29A7" w:rsidRPr="00EB1784" w:rsidRDefault="001B29A7" w:rsidP="00EB1784">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Pr="00EB1784">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76517311"/>
      <w:bookmarkStart w:id="15" w:name="_Toc389559699"/>
      <w:bookmarkStart w:id="16" w:name="_Toc397429847"/>
      <w:bookmarkStart w:id="17" w:name="_Ref433028040"/>
      <w:bookmarkStart w:id="18" w:name="_Toc1048197"/>
      <w:bookmarkStart w:id="19" w:name="_Toc13731855"/>
      <w:r w:rsidRPr="001B29A7">
        <w:rPr>
          <w:b/>
          <w:caps/>
          <w:sz w:val="22"/>
          <w:szCs w:val="18"/>
        </w:rPr>
        <w:lastRenderedPageBreak/>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76517312"/>
      <w:r w:rsidRPr="001B29A7">
        <w:rPr>
          <w:b/>
          <w:szCs w:val="18"/>
        </w:rPr>
        <w:t>Účel a rozsah předmětu Díla</w:t>
      </w:r>
      <w:bookmarkEnd w:id="20"/>
      <w:bookmarkEnd w:id="21"/>
      <w:bookmarkEnd w:id="22"/>
    </w:p>
    <w:p w14:paraId="7303F1D3" w14:textId="220BD7DF" w:rsidR="001B29A7" w:rsidRPr="00EB1784" w:rsidRDefault="001B29A7" w:rsidP="001B29A7">
      <w:pPr>
        <w:numPr>
          <w:ilvl w:val="2"/>
          <w:numId w:val="9"/>
        </w:numPr>
        <w:spacing w:after="120" w:line="264" w:lineRule="auto"/>
        <w:jc w:val="both"/>
        <w:rPr>
          <w:sz w:val="18"/>
          <w:szCs w:val="18"/>
        </w:rPr>
      </w:pPr>
      <w:r w:rsidRPr="00EB1784">
        <w:rPr>
          <w:sz w:val="18"/>
          <w:szCs w:val="18"/>
        </w:rPr>
        <w:t>Předmětem díla je zhotovení stavby „</w:t>
      </w:r>
      <w:r w:rsidR="00235893" w:rsidRPr="00EB1784">
        <w:rPr>
          <w:sz w:val="18"/>
          <w:szCs w:val="18"/>
        </w:rPr>
        <w:t>Oprava vytápění bytu výpravní budovy Stařeč č. p. 143</w:t>
      </w:r>
      <w:r w:rsidRPr="00EB1784">
        <w:rPr>
          <w:sz w:val="18"/>
          <w:szCs w:val="18"/>
        </w:rPr>
        <w:t xml:space="preserve">“, jejímž cílem je </w:t>
      </w:r>
      <w:r w:rsidR="002F0DA0" w:rsidRPr="00EB1784">
        <w:rPr>
          <w:sz w:val="18"/>
          <w:szCs w:val="18"/>
        </w:rPr>
        <w:t>dokončení celkové opravy uvolněného bytu, jehož oprava započala v rámci opravné práce v roce 2018. Rozsah prací je obměna rozvodů ústředního topení, otopných těles, rozvodů vzduchotechniky, elektroinstalace, štukové omítky, podlahy a malby.</w:t>
      </w:r>
    </w:p>
    <w:p w14:paraId="1F8EA5B9" w14:textId="40D59901" w:rsidR="001B29A7" w:rsidRPr="00EB1784" w:rsidRDefault="001B29A7" w:rsidP="001B29A7">
      <w:pPr>
        <w:numPr>
          <w:ilvl w:val="2"/>
          <w:numId w:val="9"/>
        </w:numPr>
        <w:spacing w:after="120" w:line="264" w:lineRule="auto"/>
        <w:jc w:val="both"/>
        <w:rPr>
          <w:sz w:val="18"/>
          <w:szCs w:val="18"/>
        </w:rPr>
      </w:pPr>
      <w:r w:rsidRPr="00EB1784">
        <w:rPr>
          <w:sz w:val="18"/>
          <w:szCs w:val="18"/>
        </w:rPr>
        <w:t>R</w:t>
      </w:r>
      <w:r w:rsidRPr="00EB1784">
        <w:rPr>
          <w:i/>
          <w:sz w:val="18"/>
          <w:szCs w:val="18"/>
        </w:rPr>
        <w:t>ozsa</w:t>
      </w:r>
      <w:r w:rsidRPr="00EB1784">
        <w:rPr>
          <w:sz w:val="18"/>
          <w:szCs w:val="18"/>
        </w:rPr>
        <w:t>h Díla „</w:t>
      </w:r>
      <w:r w:rsidR="002F0DA0" w:rsidRPr="00EB1784">
        <w:rPr>
          <w:sz w:val="18"/>
          <w:szCs w:val="18"/>
        </w:rPr>
        <w:t>Oprava vytápění bytu výpravní budovy Stařeč č. p. 143</w:t>
      </w:r>
      <w:r w:rsidRPr="00EB1784">
        <w:rPr>
          <w:sz w:val="18"/>
          <w:szCs w:val="18"/>
        </w:rPr>
        <w:t>“ je</w:t>
      </w:r>
      <w:r w:rsidR="002F0DA0" w:rsidRPr="00EB1784">
        <w:rPr>
          <w:sz w:val="18"/>
          <w:szCs w:val="18"/>
        </w:rPr>
        <w:t>:</w:t>
      </w:r>
    </w:p>
    <w:p w14:paraId="3E787FDA" w14:textId="77777777" w:rsidR="001B29A7" w:rsidRPr="00EB1784" w:rsidRDefault="001B29A7" w:rsidP="00F34D85">
      <w:pPr>
        <w:pStyle w:val="Odrka1-1"/>
      </w:pPr>
      <w:r w:rsidRPr="00EB1784">
        <w:t>zhotovení stavby dle zadávací dokumentace,</w:t>
      </w:r>
    </w:p>
    <w:p w14:paraId="7D7DEC6A" w14:textId="27E7CF9E" w:rsidR="001B29A7" w:rsidRPr="00EB1784" w:rsidRDefault="001B29A7" w:rsidP="00F34D85">
      <w:pPr>
        <w:pStyle w:val="Odrka1-1"/>
      </w:pPr>
      <w:r w:rsidRPr="00EB1784">
        <w:t>vypracování Dokumentace skutečného provedení stavby</w:t>
      </w:r>
    </w:p>
    <w:p w14:paraId="5229D3D5" w14:textId="77777777" w:rsidR="001B29A7" w:rsidRPr="00EB1784"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76517313"/>
      <w:r w:rsidRPr="00EB1784">
        <w:rPr>
          <w:b/>
          <w:szCs w:val="18"/>
        </w:rPr>
        <w:t>Umístění stavby</w:t>
      </w:r>
      <w:bookmarkEnd w:id="23"/>
      <w:bookmarkEnd w:id="24"/>
      <w:bookmarkEnd w:id="25"/>
    </w:p>
    <w:p w14:paraId="29B0615B" w14:textId="66F58B0F" w:rsidR="001B29A7" w:rsidRPr="00EB1784" w:rsidRDefault="001B29A7" w:rsidP="001B29A7">
      <w:pPr>
        <w:numPr>
          <w:ilvl w:val="2"/>
          <w:numId w:val="9"/>
        </w:numPr>
        <w:spacing w:after="120" w:line="264" w:lineRule="auto"/>
        <w:jc w:val="both"/>
        <w:rPr>
          <w:sz w:val="18"/>
          <w:szCs w:val="18"/>
        </w:rPr>
      </w:pPr>
      <w:r w:rsidRPr="00EB1784">
        <w:rPr>
          <w:sz w:val="18"/>
          <w:szCs w:val="18"/>
        </w:rPr>
        <w:t xml:space="preserve">Stavba bude probíhat na trati </w:t>
      </w:r>
      <w:r w:rsidR="006E111F" w:rsidRPr="00EB1784">
        <w:rPr>
          <w:sz w:val="18"/>
          <w:szCs w:val="18"/>
        </w:rPr>
        <w:t xml:space="preserve">1201 </w:t>
      </w:r>
      <w:r w:rsidR="000C3CCD" w:rsidRPr="00EB1784">
        <w:rPr>
          <w:sz w:val="18"/>
          <w:szCs w:val="18"/>
        </w:rPr>
        <w:t xml:space="preserve">Šatov (státní </w:t>
      </w:r>
      <w:proofErr w:type="gramStart"/>
      <w:r w:rsidR="000C3CCD" w:rsidRPr="00EB1784">
        <w:rPr>
          <w:sz w:val="18"/>
          <w:szCs w:val="18"/>
        </w:rPr>
        <w:t xml:space="preserve">hranice - </w:t>
      </w:r>
      <w:r w:rsidR="006E111F" w:rsidRPr="00EB1784">
        <w:rPr>
          <w:sz w:val="18"/>
          <w:szCs w:val="18"/>
        </w:rPr>
        <w:t>Kolín</w:t>
      </w:r>
      <w:proofErr w:type="gramEnd"/>
      <w:r w:rsidR="006E111F" w:rsidRPr="00EB1784">
        <w:rPr>
          <w:sz w:val="18"/>
          <w:szCs w:val="18"/>
        </w:rPr>
        <w:t xml:space="preserve"> (mimo)</w:t>
      </w:r>
    </w:p>
    <w:p w14:paraId="6E93A4C4" w14:textId="77777777" w:rsidR="001B29A7" w:rsidRPr="00EB1784"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EB1784">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EB1784"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EB1784" w:rsidRDefault="001B29A7" w:rsidP="001B29A7">
            <w:pPr>
              <w:spacing w:before="20" w:after="20" w:line="240" w:lineRule="auto"/>
              <w:rPr>
                <w:sz w:val="14"/>
                <w:szCs w:val="18"/>
              </w:rPr>
            </w:pPr>
            <w:r w:rsidRPr="00EB1784">
              <w:rPr>
                <w:sz w:val="14"/>
                <w:szCs w:val="18"/>
              </w:rPr>
              <w:t>Označení</w:t>
            </w:r>
          </w:p>
        </w:tc>
        <w:tc>
          <w:tcPr>
            <w:tcW w:w="5131" w:type="dxa"/>
            <w:tcBorders>
              <w:bottom w:val="single" w:sz="2" w:space="0" w:color="auto"/>
            </w:tcBorders>
          </w:tcPr>
          <w:p w14:paraId="6F19AB4A" w14:textId="1DB16435" w:rsidR="001B29A7" w:rsidRPr="00EB1784" w:rsidRDefault="000C3CCD"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EB1784">
              <w:rPr>
                <w:sz w:val="14"/>
                <w:szCs w:val="18"/>
              </w:rPr>
              <w:t>1201J1</w:t>
            </w:r>
          </w:p>
        </w:tc>
      </w:tr>
      <w:tr w:rsidR="001B29A7" w:rsidRPr="00EB1784"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EB1784" w:rsidRDefault="001B29A7" w:rsidP="001B29A7">
            <w:pPr>
              <w:spacing w:before="20" w:after="20" w:line="240" w:lineRule="auto"/>
              <w:rPr>
                <w:sz w:val="14"/>
                <w:szCs w:val="18"/>
              </w:rPr>
            </w:pPr>
            <w:r w:rsidRPr="00EB1784">
              <w:rPr>
                <w:sz w:val="14"/>
                <w:szCs w:val="18"/>
              </w:rPr>
              <w:t>Kraj</w:t>
            </w:r>
          </w:p>
        </w:tc>
        <w:tc>
          <w:tcPr>
            <w:tcW w:w="5131" w:type="dxa"/>
            <w:tcBorders>
              <w:bottom w:val="single" w:sz="2" w:space="0" w:color="auto"/>
            </w:tcBorders>
          </w:tcPr>
          <w:p w14:paraId="3858030F" w14:textId="2D30CD17" w:rsidR="001B29A7" w:rsidRPr="00EB1784" w:rsidRDefault="000C3CCD"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B1784">
              <w:rPr>
                <w:sz w:val="14"/>
                <w:szCs w:val="18"/>
              </w:rPr>
              <w:t>Vysočina</w:t>
            </w:r>
          </w:p>
        </w:tc>
      </w:tr>
      <w:tr w:rsidR="001B29A7" w:rsidRPr="00EB1784"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EB1784" w:rsidRDefault="001B29A7" w:rsidP="001B29A7">
            <w:pPr>
              <w:spacing w:before="20" w:after="20" w:line="240" w:lineRule="auto"/>
              <w:rPr>
                <w:sz w:val="14"/>
                <w:szCs w:val="18"/>
              </w:rPr>
            </w:pPr>
            <w:r w:rsidRPr="00EB1784">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2EEC841E" w:rsidR="001B29A7" w:rsidRPr="00EB1784" w:rsidRDefault="000C3CCD"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B1784">
              <w:rPr>
                <w:sz w:val="14"/>
                <w:szCs w:val="18"/>
              </w:rPr>
              <w:t>3710 - Třebíč</w:t>
            </w:r>
          </w:p>
        </w:tc>
      </w:tr>
      <w:tr w:rsidR="000C3CCD" w:rsidRPr="00EB1784" w14:paraId="2D8A7DAE"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3F3011E1" w14:textId="56D49818" w:rsidR="000C3CCD" w:rsidRPr="00EB1784" w:rsidRDefault="000C3CCD" w:rsidP="001B29A7">
            <w:pPr>
              <w:spacing w:before="20" w:after="20" w:line="240" w:lineRule="auto"/>
              <w:rPr>
                <w:sz w:val="14"/>
                <w:szCs w:val="18"/>
              </w:rPr>
            </w:pPr>
            <w:r w:rsidRPr="00EB1784">
              <w:rPr>
                <w:sz w:val="14"/>
                <w:szCs w:val="18"/>
              </w:rPr>
              <w:t>Obec</w:t>
            </w:r>
          </w:p>
        </w:tc>
        <w:tc>
          <w:tcPr>
            <w:tcW w:w="5131" w:type="dxa"/>
            <w:tcBorders>
              <w:top w:val="single" w:sz="2" w:space="0" w:color="auto"/>
              <w:left w:val="single" w:sz="2" w:space="0" w:color="auto"/>
              <w:bottom w:val="single" w:sz="2" w:space="0" w:color="auto"/>
              <w:right w:val="nil"/>
            </w:tcBorders>
          </w:tcPr>
          <w:p w14:paraId="322AC313" w14:textId="0B6BB626" w:rsidR="000C3CCD" w:rsidRPr="00EB1784" w:rsidRDefault="000C3CCD"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B1784">
              <w:rPr>
                <w:sz w:val="14"/>
                <w:szCs w:val="18"/>
              </w:rPr>
              <w:t>591742 - Stařeč</w:t>
            </w:r>
          </w:p>
        </w:tc>
      </w:tr>
      <w:tr w:rsidR="001B29A7" w:rsidRPr="00EB1784"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EB1784" w:rsidRDefault="001B29A7" w:rsidP="001B29A7">
            <w:pPr>
              <w:spacing w:before="20" w:after="20" w:line="240" w:lineRule="auto"/>
              <w:rPr>
                <w:sz w:val="14"/>
                <w:szCs w:val="18"/>
              </w:rPr>
            </w:pPr>
            <w:r w:rsidRPr="00EB1784">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68844B18" w:rsidR="001B29A7" w:rsidRPr="00EB1784" w:rsidRDefault="000C3CCD"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B1784">
              <w:rPr>
                <w:sz w:val="14"/>
                <w:szCs w:val="18"/>
              </w:rPr>
              <w:t>755265 – Stařeč, p. č. 153, č. p. 143</w:t>
            </w:r>
          </w:p>
        </w:tc>
      </w:tr>
      <w:tr w:rsidR="001B29A7" w:rsidRPr="00EB1784"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EB1784" w:rsidRDefault="001B29A7" w:rsidP="001B29A7">
            <w:pPr>
              <w:spacing w:before="20" w:after="20" w:line="240" w:lineRule="auto"/>
              <w:rPr>
                <w:sz w:val="14"/>
                <w:szCs w:val="18"/>
              </w:rPr>
            </w:pPr>
            <w:r w:rsidRPr="00EB1784">
              <w:rPr>
                <w:sz w:val="14"/>
                <w:szCs w:val="18"/>
              </w:rPr>
              <w:t xml:space="preserve">Správce </w:t>
            </w:r>
          </w:p>
        </w:tc>
        <w:tc>
          <w:tcPr>
            <w:tcW w:w="5131" w:type="dxa"/>
            <w:hideMark/>
          </w:tcPr>
          <w:p w14:paraId="4ED19AA4" w14:textId="6A9D8D87" w:rsidR="001B29A7" w:rsidRPr="00EB1784"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EB1784">
              <w:rPr>
                <w:sz w:val="14"/>
                <w:szCs w:val="18"/>
              </w:rPr>
              <w:t xml:space="preserve">OŘ </w:t>
            </w:r>
            <w:r w:rsidR="000C3CCD" w:rsidRPr="00EB1784">
              <w:rPr>
                <w:sz w:val="14"/>
                <w:szCs w:val="18"/>
              </w:rPr>
              <w:t>Brno</w:t>
            </w:r>
          </w:p>
        </w:tc>
      </w:tr>
    </w:tbl>
    <w:p w14:paraId="4FC3D51F" w14:textId="77777777" w:rsidR="001B29A7" w:rsidRPr="00EB1784"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76517314"/>
      <w:r w:rsidRPr="00EB1784">
        <w:rPr>
          <w:b/>
          <w:caps/>
          <w:sz w:val="22"/>
          <w:szCs w:val="18"/>
        </w:rPr>
        <w:t>PŘEHLED VÝCHOZÍCH PODKLADŮ</w:t>
      </w:r>
      <w:bookmarkEnd w:id="26"/>
      <w:bookmarkEnd w:id="27"/>
      <w:bookmarkEnd w:id="28"/>
    </w:p>
    <w:p w14:paraId="26D3EF17" w14:textId="77777777" w:rsidR="001B29A7" w:rsidRPr="00EB1784"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76517315"/>
      <w:r w:rsidRPr="00EB1784">
        <w:rPr>
          <w:b/>
          <w:szCs w:val="18"/>
        </w:rPr>
        <w:t>Projektová dokumentace</w:t>
      </w:r>
      <w:bookmarkEnd w:id="29"/>
      <w:bookmarkEnd w:id="30"/>
      <w:bookmarkEnd w:id="31"/>
    </w:p>
    <w:p w14:paraId="2B87FD41" w14:textId="351409D4" w:rsidR="001B29A7" w:rsidRPr="00EB1784" w:rsidRDefault="001B29A7" w:rsidP="001B29A7">
      <w:pPr>
        <w:numPr>
          <w:ilvl w:val="2"/>
          <w:numId w:val="9"/>
        </w:numPr>
        <w:spacing w:after="120" w:line="264" w:lineRule="auto"/>
        <w:jc w:val="both"/>
        <w:rPr>
          <w:sz w:val="18"/>
          <w:szCs w:val="18"/>
        </w:rPr>
      </w:pPr>
      <w:r w:rsidRPr="00EB1784">
        <w:rPr>
          <w:sz w:val="18"/>
          <w:szCs w:val="18"/>
        </w:rPr>
        <w:t>Projektová dokumentace „</w:t>
      </w:r>
      <w:r w:rsidR="001F5A06" w:rsidRPr="00EB1784">
        <w:rPr>
          <w:sz w:val="18"/>
          <w:szCs w:val="18"/>
        </w:rPr>
        <w:t>Oprava vytápění bytu výpravní budovy Stařeč č. p. 143</w:t>
      </w:r>
      <w:r w:rsidRPr="00EB1784">
        <w:rPr>
          <w:sz w:val="18"/>
          <w:szCs w:val="18"/>
        </w:rPr>
        <w:t xml:space="preserve">“, zpracovatel </w:t>
      </w:r>
      <w:r w:rsidR="001F5A06" w:rsidRPr="00EB1784">
        <w:rPr>
          <w:sz w:val="18"/>
          <w:szCs w:val="18"/>
        </w:rPr>
        <w:t>část elektro JICOM, spol s r. o. ve sdružení se SUDOPEM BRNO, spol. s r.o., ASŘ + ZTI Správa železnic, státní organizace Oblastní ředitelství Brno</w:t>
      </w:r>
      <w:r w:rsidRPr="00EB1784">
        <w:rPr>
          <w:sz w:val="18"/>
          <w:szCs w:val="18"/>
        </w:rPr>
        <w:t xml:space="preserve">, datum </w:t>
      </w:r>
      <w:r w:rsidR="001F5A06" w:rsidRPr="00EB1784">
        <w:rPr>
          <w:sz w:val="18"/>
          <w:szCs w:val="18"/>
        </w:rPr>
        <w:t>07/2024</w:t>
      </w:r>
      <w:r w:rsidRPr="00EB1784">
        <w:rPr>
          <w:sz w:val="18"/>
          <w:szCs w:val="18"/>
        </w:rPr>
        <w:t>.</w:t>
      </w:r>
    </w:p>
    <w:p w14:paraId="1791A164" w14:textId="3CCC614B" w:rsidR="001474D6" w:rsidRPr="00EB1784" w:rsidRDefault="001474D6" w:rsidP="00040E8D">
      <w:pPr>
        <w:spacing w:after="120" w:line="264" w:lineRule="auto"/>
        <w:ind w:left="737"/>
        <w:jc w:val="both"/>
        <w:rPr>
          <w:sz w:val="18"/>
          <w:szCs w:val="18"/>
        </w:rPr>
      </w:pPr>
      <w:r w:rsidRPr="00EB1784">
        <w:rPr>
          <w:sz w:val="18"/>
          <w:szCs w:val="18"/>
        </w:rPr>
        <w:t>Zhotovitel po uzavření SOD obdrží elektronickou podobu Projektové dokumentace v otevřené formě.</w:t>
      </w:r>
    </w:p>
    <w:p w14:paraId="07BD5A02" w14:textId="71099C95" w:rsidR="003E4140" w:rsidRPr="00EB1784" w:rsidRDefault="003E4140" w:rsidP="00040E8D">
      <w:pPr>
        <w:spacing w:after="120" w:line="264" w:lineRule="auto"/>
        <w:ind w:left="737"/>
        <w:jc w:val="both"/>
        <w:rPr>
          <w:sz w:val="18"/>
          <w:szCs w:val="18"/>
        </w:rPr>
      </w:pPr>
      <w:r w:rsidRPr="00EB1784">
        <w:rPr>
          <w:i/>
        </w:rPr>
        <w:t>Projektová dokumentace na stavbu „</w:t>
      </w:r>
      <w:r w:rsidRPr="00EB1784">
        <w:t>Oprava vytápění bytu výpravní budovy Stařeč č. p. 143</w:t>
      </w:r>
      <w:r w:rsidRPr="00EB1784">
        <w:rPr>
          <w:i/>
        </w:rPr>
        <w:t xml:space="preserve">“, není plně vyhotovena v rozsahu dle vyhlášek pro PD. Její obsah nahrazuje projekt v rozsahu části D pro SO 01 </w:t>
      </w:r>
      <w:proofErr w:type="spellStart"/>
      <w:r w:rsidRPr="00EB1784">
        <w:rPr>
          <w:i/>
        </w:rPr>
        <w:t>elektroinstalci</w:t>
      </w:r>
      <w:proofErr w:type="spellEnd"/>
      <w:r w:rsidRPr="00EB1784">
        <w:rPr>
          <w:i/>
        </w:rPr>
        <w:t xml:space="preserve"> a TZ s výkresy pro architektonicko-stavební řešení, ústřední vytápění a vzduchotechniku a Díl 4 Položkový soupis prací s výkazem výměr.“</w:t>
      </w:r>
    </w:p>
    <w:p w14:paraId="2CD06CBB" w14:textId="1BB894BB" w:rsidR="001B29A7" w:rsidRPr="00476AD0" w:rsidRDefault="001B29A7" w:rsidP="00476AD0">
      <w:pPr>
        <w:keepNext/>
        <w:numPr>
          <w:ilvl w:val="1"/>
          <w:numId w:val="9"/>
        </w:numPr>
        <w:spacing w:before="200" w:after="120" w:line="264" w:lineRule="auto"/>
        <w:outlineLvl w:val="1"/>
        <w:rPr>
          <w:b/>
          <w:szCs w:val="18"/>
        </w:rPr>
      </w:pPr>
      <w:bookmarkStart w:id="32" w:name="_Toc6410434"/>
      <w:bookmarkStart w:id="33" w:name="_Toc146112641"/>
      <w:bookmarkStart w:id="34" w:name="_Toc176517316"/>
      <w:r w:rsidRPr="00EB1784">
        <w:rPr>
          <w:b/>
          <w:szCs w:val="18"/>
        </w:rPr>
        <w:t>Související dokumentace</w:t>
      </w:r>
      <w:bookmarkEnd w:id="32"/>
      <w:bookmarkEnd w:id="33"/>
      <w:bookmarkEnd w:id="34"/>
    </w:p>
    <w:p w14:paraId="52E80CA3" w14:textId="336D3C26" w:rsidR="001B29A7" w:rsidRPr="00EB1784" w:rsidRDefault="004C62C7" w:rsidP="00040E8D">
      <w:pPr>
        <w:numPr>
          <w:ilvl w:val="2"/>
          <w:numId w:val="9"/>
        </w:numPr>
        <w:spacing w:after="120" w:line="264" w:lineRule="auto"/>
        <w:jc w:val="both"/>
        <w:rPr>
          <w:sz w:val="18"/>
          <w:szCs w:val="18"/>
        </w:rPr>
      </w:pPr>
      <w:bookmarkStart w:id="35" w:name="_Hlk121215475"/>
      <w:r w:rsidRPr="00EB1784">
        <w:rPr>
          <w:sz w:val="18"/>
          <w:szCs w:val="18"/>
        </w:rPr>
        <w:t xml:space="preserve">Akce </w:t>
      </w:r>
      <w:r w:rsidR="008E250A" w:rsidRPr="00EB1784">
        <w:rPr>
          <w:sz w:val="18"/>
          <w:szCs w:val="18"/>
        </w:rPr>
        <w:t>„Oprava vytápění bytu výpravní budovy Stařeč č. p. 143“</w:t>
      </w:r>
      <w:r w:rsidRPr="00EB1784">
        <w:rPr>
          <w:sz w:val="18"/>
          <w:szCs w:val="18"/>
        </w:rPr>
        <w:t xml:space="preserve">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2B39A6BA" w14:textId="77777777" w:rsidR="001B29A7" w:rsidRPr="00EB1784" w:rsidRDefault="001B29A7" w:rsidP="001B29A7">
      <w:pPr>
        <w:keepNext/>
        <w:numPr>
          <w:ilvl w:val="0"/>
          <w:numId w:val="9"/>
        </w:numPr>
        <w:spacing w:before="280" w:after="120" w:line="264" w:lineRule="auto"/>
        <w:outlineLvl w:val="0"/>
        <w:rPr>
          <w:b/>
          <w:caps/>
          <w:sz w:val="22"/>
          <w:szCs w:val="18"/>
        </w:rPr>
      </w:pPr>
      <w:bookmarkStart w:id="36" w:name="_Toc6410435"/>
      <w:bookmarkStart w:id="37" w:name="_Toc146112642"/>
      <w:bookmarkStart w:id="38" w:name="_Toc176517317"/>
      <w:bookmarkEnd w:id="35"/>
      <w:r w:rsidRPr="00EB1784">
        <w:rPr>
          <w:b/>
          <w:caps/>
          <w:sz w:val="22"/>
          <w:szCs w:val="18"/>
        </w:rPr>
        <w:t>KOORDINACE S JINÝMI STAVBAMI</w:t>
      </w:r>
      <w:bookmarkEnd w:id="36"/>
      <w:bookmarkEnd w:id="37"/>
      <w:bookmarkEnd w:id="38"/>
      <w:r w:rsidRPr="00EB1784">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w:t>
      </w:r>
      <w:proofErr w:type="gramStart"/>
      <w:r w:rsidRPr="001B29A7">
        <w:rPr>
          <w:sz w:val="18"/>
          <w:szCs w:val="18"/>
        </w:rPr>
        <w:t>akcemi</w:t>
      </w:r>
      <w:proofErr w:type="gramEnd"/>
      <w:r w:rsidRPr="001B29A7">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1B29A7">
        <w:rPr>
          <w:sz w:val="18"/>
          <w:szCs w:val="18"/>
        </w:rPr>
        <w:t>žst</w:t>
      </w:r>
      <w:proofErr w:type="spellEnd"/>
      <w:r w:rsidRPr="001B29A7">
        <w:rPr>
          <w:sz w:val="18"/>
          <w:szCs w:val="18"/>
        </w:rPr>
        <w:t>.</w:t>
      </w:r>
      <w:r w:rsidR="00B53B40">
        <w:rPr>
          <w:sz w:val="18"/>
          <w:szCs w:val="18"/>
        </w:rPr>
        <w:t>,</w:t>
      </w:r>
      <w:r w:rsidRPr="001B29A7">
        <w:rPr>
          <w:sz w:val="18"/>
          <w:szCs w:val="18"/>
        </w:rPr>
        <w:t xml:space="preserve"> apod. </w:t>
      </w:r>
    </w:p>
    <w:p w14:paraId="262E1C2F" w14:textId="77777777" w:rsidR="001B29A7" w:rsidRPr="00EB1784" w:rsidRDefault="001B29A7" w:rsidP="001B29A7">
      <w:pPr>
        <w:numPr>
          <w:ilvl w:val="2"/>
          <w:numId w:val="9"/>
        </w:numPr>
        <w:spacing w:after="120" w:line="264" w:lineRule="auto"/>
        <w:jc w:val="both"/>
        <w:rPr>
          <w:sz w:val="18"/>
          <w:szCs w:val="18"/>
        </w:rPr>
      </w:pPr>
      <w:r w:rsidRPr="00EB1784">
        <w:rPr>
          <w:sz w:val="18"/>
          <w:szCs w:val="18"/>
        </w:rPr>
        <w:t xml:space="preserve">U této akce se nepředpokládá koordinace s jinými stavbami. </w:t>
      </w:r>
    </w:p>
    <w:p w14:paraId="4A89DC10" w14:textId="77777777" w:rsidR="001B29A7" w:rsidRPr="00EB1784" w:rsidRDefault="001B29A7" w:rsidP="001B29A7">
      <w:pPr>
        <w:keepNext/>
        <w:numPr>
          <w:ilvl w:val="0"/>
          <w:numId w:val="9"/>
        </w:numPr>
        <w:spacing w:before="280" w:after="120" w:line="264" w:lineRule="auto"/>
        <w:outlineLvl w:val="0"/>
        <w:rPr>
          <w:b/>
          <w:caps/>
          <w:sz w:val="22"/>
          <w:szCs w:val="18"/>
        </w:rPr>
      </w:pPr>
      <w:bookmarkStart w:id="39" w:name="_Toc6410436"/>
      <w:bookmarkStart w:id="40" w:name="_Toc146112643"/>
      <w:bookmarkStart w:id="41" w:name="_Toc176517318"/>
      <w:r w:rsidRPr="00EB1784">
        <w:rPr>
          <w:b/>
          <w:caps/>
          <w:sz w:val="22"/>
          <w:szCs w:val="18"/>
        </w:rPr>
        <w:lastRenderedPageBreak/>
        <w:t>Zvláštní TECHNICKÉ podmímky a požadavky na PROVEDENÍ DÍLA</w:t>
      </w:r>
      <w:bookmarkEnd w:id="39"/>
      <w:bookmarkEnd w:id="40"/>
      <w:bookmarkEnd w:id="41"/>
    </w:p>
    <w:p w14:paraId="25CC3997" w14:textId="77777777" w:rsidR="001B29A7" w:rsidRPr="00EB1784" w:rsidRDefault="001B29A7" w:rsidP="001B29A7">
      <w:pPr>
        <w:keepNext/>
        <w:numPr>
          <w:ilvl w:val="1"/>
          <w:numId w:val="9"/>
        </w:numPr>
        <w:spacing w:before="200" w:after="120" w:line="264" w:lineRule="auto"/>
        <w:outlineLvl w:val="1"/>
        <w:rPr>
          <w:b/>
          <w:szCs w:val="18"/>
        </w:rPr>
      </w:pPr>
      <w:bookmarkStart w:id="42" w:name="_Toc6410437"/>
      <w:bookmarkStart w:id="43" w:name="_Toc146112644"/>
      <w:bookmarkStart w:id="44" w:name="_Toc176517319"/>
      <w:r w:rsidRPr="00EB1784">
        <w:rPr>
          <w:b/>
          <w:szCs w:val="18"/>
        </w:rPr>
        <w:t>Všeobecně</w:t>
      </w:r>
      <w:bookmarkEnd w:id="42"/>
      <w:bookmarkEnd w:id="43"/>
      <w:bookmarkEnd w:id="44"/>
    </w:p>
    <w:p w14:paraId="26CA1F49" w14:textId="77777777" w:rsidR="001B29A7" w:rsidRPr="00EB1784" w:rsidRDefault="001B29A7" w:rsidP="001B29A7">
      <w:pPr>
        <w:numPr>
          <w:ilvl w:val="2"/>
          <w:numId w:val="9"/>
        </w:numPr>
        <w:spacing w:after="120" w:line="264" w:lineRule="auto"/>
        <w:jc w:val="both"/>
        <w:rPr>
          <w:sz w:val="18"/>
          <w:szCs w:val="18"/>
        </w:rPr>
      </w:pPr>
      <w:r w:rsidRPr="00EB1784">
        <w:rPr>
          <w:b/>
          <w:sz w:val="18"/>
          <w:szCs w:val="18"/>
        </w:rPr>
        <w:t>ZTP</w:t>
      </w:r>
      <w:r w:rsidRPr="00EB1784">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EB1784" w:rsidRDefault="001B29A7" w:rsidP="001B29A7">
      <w:pPr>
        <w:numPr>
          <w:ilvl w:val="2"/>
          <w:numId w:val="9"/>
        </w:numPr>
        <w:spacing w:after="120" w:line="264" w:lineRule="auto"/>
        <w:jc w:val="both"/>
        <w:rPr>
          <w:sz w:val="18"/>
          <w:szCs w:val="18"/>
        </w:rPr>
      </w:pPr>
      <w:r w:rsidRPr="00EB1784">
        <w:rPr>
          <w:sz w:val="18"/>
          <w:szCs w:val="18"/>
        </w:rPr>
        <w:t>Pokud není v ZTP upraveno znění ustanovení TKP, Kapitoly 1</w:t>
      </w:r>
      <w:r w:rsidR="00813BB3" w:rsidRPr="00EB1784">
        <w:rPr>
          <w:sz w:val="18"/>
          <w:szCs w:val="18"/>
        </w:rPr>
        <w:t>,</w:t>
      </w:r>
      <w:r w:rsidRPr="00EB1784">
        <w:rPr>
          <w:sz w:val="18"/>
          <w:szCs w:val="18"/>
        </w:rPr>
        <w:t xml:space="preserve"> uplatní se ustanovení TKP přiměřeně i u provádění opravných prací a údržby. Relevantní ustanovení TKP obsahující podmínky na zajištění postupů</w:t>
      </w:r>
      <w:r w:rsidR="008B22A5" w:rsidRPr="00EB1784">
        <w:rPr>
          <w:sz w:val="18"/>
          <w:szCs w:val="18"/>
        </w:rPr>
        <w:t>,</w:t>
      </w:r>
      <w:r w:rsidRPr="00EB1784">
        <w:rPr>
          <w:sz w:val="18"/>
          <w:szCs w:val="18"/>
        </w:rPr>
        <w:t xml:space="preserve"> aby kvalita provedených prací minimálně splňovala požadavky platných norem a předpisů, nebo měla obvyklou úroveň s přihlédnutím k</w:t>
      </w:r>
      <w:r w:rsidR="008B22A5" w:rsidRPr="00EB1784">
        <w:rPr>
          <w:sz w:val="18"/>
          <w:szCs w:val="18"/>
        </w:rPr>
        <w:t> </w:t>
      </w:r>
      <w:r w:rsidRPr="00EB1784">
        <w:rPr>
          <w:sz w:val="18"/>
          <w:szCs w:val="18"/>
        </w:rPr>
        <w:t>funkci bezpečnosti a životnosti celé opravované a udržované stavby se uplatní vždy.</w:t>
      </w:r>
    </w:p>
    <w:p w14:paraId="495BD393"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Čl. 1.4.8 TKP, odst. 5 Text „…</w:t>
      </w:r>
      <w:bookmarkStart w:id="45" w:name="_Hlk115084506"/>
      <w:r w:rsidRPr="00EB1784">
        <w:rPr>
          <w:sz w:val="18"/>
          <w:szCs w:val="18"/>
        </w:rPr>
        <w:t>nejméně 5 pracovních dnů před termínem</w:t>
      </w:r>
      <w:bookmarkEnd w:id="45"/>
      <w:r w:rsidRPr="00EB1784">
        <w:rPr>
          <w:sz w:val="18"/>
          <w:szCs w:val="18"/>
        </w:rPr>
        <w:t>…“ se mění na „…nejméně 2 pracovní dny před termínem …“.</w:t>
      </w:r>
    </w:p>
    <w:p w14:paraId="6C8297DE"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Čl. 1.8.2 TKP, odst. 6 písm. a) se doplňuje textem „…byla-li RDS zpracována</w:t>
      </w:r>
      <w:bookmarkStart w:id="46" w:name="_Hlk115329733"/>
      <w:bookmarkStart w:id="47" w:name="_Hlk115427294"/>
      <w:r w:rsidRPr="00EB1784">
        <w:rPr>
          <w:sz w:val="18"/>
          <w:szCs w:val="18"/>
        </w:rPr>
        <w:t>…“</w:t>
      </w:r>
      <w:bookmarkEnd w:id="46"/>
      <w:r w:rsidRPr="00EB1784">
        <w:rPr>
          <w:sz w:val="18"/>
          <w:szCs w:val="18"/>
        </w:rPr>
        <w:t>.</w:t>
      </w:r>
      <w:bookmarkEnd w:id="47"/>
    </w:p>
    <w:p w14:paraId="69091DFA"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Čl. 1.8.2 TKP, odst. 7 se nepoužije.</w:t>
      </w:r>
    </w:p>
    <w:p w14:paraId="1DCFE341"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 xml:space="preserve">V čl. 1.8.3.1 TKP, odst. 2 se ruší text </w:t>
      </w:r>
      <w:bookmarkStart w:id="48" w:name="_Hlk115877962"/>
      <w:r w:rsidRPr="00EB1784">
        <w:rPr>
          <w:sz w:val="18"/>
          <w:szCs w:val="18"/>
        </w:rPr>
        <w:t>„…</w:t>
      </w:r>
      <w:bookmarkEnd w:id="48"/>
      <w:r w:rsidRPr="00EB1784">
        <w:rPr>
          <w:sz w:val="18"/>
          <w:szCs w:val="18"/>
        </w:rPr>
        <w:t xml:space="preserve"> tj. zpravidla Stavební správa SŽ</w:t>
      </w:r>
      <w:bookmarkStart w:id="49" w:name="_Hlk115334079"/>
      <w:r w:rsidRPr="00EB1784">
        <w:rPr>
          <w:sz w:val="18"/>
          <w:szCs w:val="18"/>
        </w:rPr>
        <w:t>…“.</w:t>
      </w:r>
      <w:bookmarkEnd w:id="49"/>
    </w:p>
    <w:p w14:paraId="4B4DE983"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 1.9.2 TKP, odst. 3 se mění lhůta z 14 kalendářních dní na 7 kalendářních dní.</w:t>
      </w:r>
    </w:p>
    <w:p w14:paraId="07042993"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Čl. 1.9.2 TKP, odst. 7 se nepoužije.</w:t>
      </w:r>
    </w:p>
    <w:p w14:paraId="49A3AFE7"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 xml:space="preserve">Čl. 1.9.4 TKP, odst. 2 se mění takto: </w:t>
      </w:r>
    </w:p>
    <w:p w14:paraId="27A0067D" w14:textId="77777777" w:rsidR="001B29A7" w:rsidRPr="00EB1784" w:rsidRDefault="001B29A7" w:rsidP="001B29A7">
      <w:pPr>
        <w:spacing w:after="120" w:line="264" w:lineRule="auto"/>
        <w:ind w:left="1701"/>
        <w:jc w:val="both"/>
        <w:rPr>
          <w:sz w:val="18"/>
          <w:szCs w:val="18"/>
        </w:rPr>
      </w:pPr>
      <w:r w:rsidRPr="00EB1784">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Čl. 1.9.4 TKP, odst.5 se mění takto:</w:t>
      </w:r>
    </w:p>
    <w:p w14:paraId="5D7EA56D" w14:textId="77777777" w:rsidR="001B29A7" w:rsidRPr="00EB1784" w:rsidRDefault="001B29A7" w:rsidP="001B29A7">
      <w:pPr>
        <w:spacing w:after="120" w:line="264" w:lineRule="auto"/>
        <w:ind w:left="1701"/>
        <w:jc w:val="both"/>
        <w:rPr>
          <w:sz w:val="18"/>
          <w:szCs w:val="18"/>
        </w:rPr>
      </w:pPr>
      <w:r w:rsidRPr="00EB1784">
        <w:rPr>
          <w:sz w:val="18"/>
          <w:szCs w:val="18"/>
        </w:rPr>
        <w:t xml:space="preserve">Zhotovitel zajistí provozní, sociální a výrobní zařízení Staveniště a odpadové hospodářství pro potřeby své a potřeby svých </w:t>
      </w:r>
      <w:proofErr w:type="gramStart"/>
      <w:r w:rsidRPr="00EB1784">
        <w:rPr>
          <w:sz w:val="18"/>
          <w:szCs w:val="18"/>
        </w:rPr>
        <w:t>poddodavatelů</w:t>
      </w:r>
      <w:proofErr w:type="gramEnd"/>
      <w:r w:rsidRPr="00EB1784">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 xml:space="preserve">V čl. </w:t>
      </w:r>
      <w:bookmarkStart w:id="50" w:name="_Hlk115953274"/>
      <w:r w:rsidRPr="00EB1784">
        <w:rPr>
          <w:sz w:val="18"/>
          <w:szCs w:val="18"/>
        </w:rPr>
        <w:t xml:space="preserve">1.9.5.1 TKP, odst. 1, </w:t>
      </w:r>
      <w:bookmarkEnd w:id="50"/>
      <w:r w:rsidRPr="00EB1784">
        <w:rPr>
          <w:sz w:val="18"/>
          <w:szCs w:val="18"/>
        </w:rPr>
        <w:t>písm. e) se mění lhůta z 21 dnů na 7 dnů.</w:t>
      </w:r>
    </w:p>
    <w:p w14:paraId="07837CF1"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článcích 1.10.9 TKP a navazujících je „stavebním deníkem v listinné podobě“ pro údržbu a opravy myšlena vždy forma dle čl. 1.10.9.1 TKP, odst. 4.</w:t>
      </w:r>
    </w:p>
    <w:p w14:paraId="5A5CEC63"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 1.11.3 TKP, odst. 4, písm. d) se mění počet 4 souprav závěrových tabulek na 3 soupravy závěrových tabulek.</w:t>
      </w:r>
    </w:p>
    <w:p w14:paraId="31880DF5"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 1.11.3 TKP, odst. 4, písm. e) se mění takto:</w:t>
      </w:r>
    </w:p>
    <w:p w14:paraId="4B8C3E4E" w14:textId="77777777" w:rsidR="001B29A7" w:rsidRPr="00EB1784" w:rsidRDefault="001B29A7" w:rsidP="001B29A7">
      <w:pPr>
        <w:spacing w:after="120" w:line="264" w:lineRule="auto"/>
        <w:ind w:left="1701"/>
        <w:jc w:val="both"/>
        <w:rPr>
          <w:sz w:val="18"/>
          <w:szCs w:val="18"/>
        </w:rPr>
      </w:pPr>
      <w:r w:rsidRPr="00EB1784">
        <w:rPr>
          <w:sz w:val="18"/>
          <w:szCs w:val="18"/>
        </w:rPr>
        <w:t xml:space="preserve">Po odsouhlasení zpracovatelem Projektové dokumentace (pokud je vyhotovena), zapracování případných připomínek a schválení Objednatelem předá Zhotovitel Objednateli dokumentaci RDS SO a PS do 7 dnů před </w:t>
      </w:r>
      <w:r w:rsidRPr="00EB1784">
        <w:rPr>
          <w:sz w:val="18"/>
          <w:szCs w:val="18"/>
        </w:rPr>
        <w:lastRenderedPageBreak/>
        <w:t>zahájením prací ve 3 vyhotoveních v listinné podobě a v 1 vyhotovení v</w:t>
      </w:r>
      <w:r w:rsidR="008B22A5" w:rsidRPr="00EB1784">
        <w:rPr>
          <w:sz w:val="18"/>
          <w:szCs w:val="18"/>
        </w:rPr>
        <w:t> </w:t>
      </w:r>
      <w:r w:rsidRPr="00EB1784">
        <w:rPr>
          <w:sz w:val="18"/>
          <w:szCs w:val="18"/>
        </w:rPr>
        <w:t>elektronické podobě.</w:t>
      </w:r>
    </w:p>
    <w:p w14:paraId="5E3F090E"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V čl. 1.11.3 TKP, odst. 5, se mění lhůta z 45 dnů na 15 dnů.</w:t>
      </w:r>
    </w:p>
    <w:p w14:paraId="334B4C4E" w14:textId="77777777" w:rsidR="009570E9" w:rsidRPr="00EB1784" w:rsidRDefault="001B29A7" w:rsidP="001B29A7">
      <w:pPr>
        <w:numPr>
          <w:ilvl w:val="3"/>
          <w:numId w:val="9"/>
        </w:numPr>
        <w:spacing w:after="120" w:line="264" w:lineRule="auto"/>
        <w:jc w:val="both"/>
        <w:rPr>
          <w:sz w:val="18"/>
          <w:szCs w:val="18"/>
        </w:rPr>
      </w:pPr>
      <w:r w:rsidRPr="00EB1784">
        <w:rPr>
          <w:sz w:val="18"/>
          <w:szCs w:val="18"/>
        </w:rPr>
        <w:t xml:space="preserve">Čl. 1.11.5 TKP, odst. 2 se mění takto: </w:t>
      </w:r>
      <w:bookmarkStart w:id="51" w:name="_Hlk115869021"/>
    </w:p>
    <w:p w14:paraId="6ABB2D97" w14:textId="77777777" w:rsidR="001B29A7" w:rsidRPr="00EB1784" w:rsidRDefault="001B29A7" w:rsidP="009570E9">
      <w:pPr>
        <w:spacing w:after="120" w:line="264" w:lineRule="auto"/>
        <w:ind w:left="1701"/>
        <w:jc w:val="both"/>
        <w:rPr>
          <w:sz w:val="18"/>
          <w:szCs w:val="18"/>
        </w:rPr>
      </w:pPr>
      <w:r w:rsidRPr="00EB1784">
        <w:rPr>
          <w:sz w:val="18"/>
          <w:szCs w:val="18"/>
        </w:rPr>
        <w:t>DSPS bude zpracována přiměřeně v rozsahu dle směrnice SŽ SM011, přílohy</w:t>
      </w:r>
      <w:r w:rsidR="008B22A5" w:rsidRPr="00EB1784">
        <w:rPr>
          <w:sz w:val="18"/>
          <w:szCs w:val="18"/>
        </w:rPr>
        <w:t> </w:t>
      </w:r>
      <w:r w:rsidRPr="00EB1784">
        <w:rPr>
          <w:sz w:val="18"/>
          <w:szCs w:val="18"/>
        </w:rPr>
        <w:t>P9.</w:t>
      </w:r>
      <w:r w:rsidRPr="00EB1784" w:rsidDel="00AF3921">
        <w:rPr>
          <w:sz w:val="18"/>
          <w:szCs w:val="18"/>
        </w:rPr>
        <w:t xml:space="preserve"> </w:t>
      </w:r>
      <w:r w:rsidRPr="00EB1784">
        <w:rPr>
          <w:sz w:val="18"/>
          <w:szCs w:val="18"/>
        </w:rPr>
        <w:t xml:space="preserve">Podkladem pro vypracování je </w:t>
      </w:r>
      <w:r w:rsidR="008B22A5" w:rsidRPr="00EB1784">
        <w:rPr>
          <w:sz w:val="18"/>
          <w:szCs w:val="18"/>
        </w:rPr>
        <w:t>projektová d</w:t>
      </w:r>
      <w:r w:rsidRPr="00EB1784">
        <w:rPr>
          <w:sz w:val="18"/>
          <w:szCs w:val="18"/>
        </w:rPr>
        <w:t>okumentace a RDS pro zhotovovací práce.</w:t>
      </w:r>
      <w:r w:rsidRPr="00EB1784" w:rsidDel="00AF3921">
        <w:rPr>
          <w:sz w:val="18"/>
          <w:szCs w:val="18"/>
        </w:rPr>
        <w:t xml:space="preserve"> </w:t>
      </w:r>
      <w:bookmarkEnd w:id="51"/>
    </w:p>
    <w:p w14:paraId="29D0F138" w14:textId="77777777" w:rsidR="001B29A7" w:rsidRPr="00EB1784" w:rsidRDefault="001B29A7" w:rsidP="001B29A7">
      <w:pPr>
        <w:numPr>
          <w:ilvl w:val="3"/>
          <w:numId w:val="9"/>
        </w:numPr>
        <w:spacing w:after="120" w:line="264" w:lineRule="auto"/>
        <w:jc w:val="both"/>
        <w:rPr>
          <w:sz w:val="18"/>
          <w:szCs w:val="18"/>
        </w:rPr>
      </w:pPr>
      <w:bookmarkStart w:id="52" w:name="_Ref137828191"/>
      <w:r w:rsidRPr="00EB1784">
        <w:rPr>
          <w:sz w:val="18"/>
          <w:szCs w:val="18"/>
        </w:rPr>
        <w:t>Čl. 1.11.5.1 TKP, odst. 3 se mění takto:</w:t>
      </w:r>
      <w:bookmarkEnd w:id="52"/>
    </w:p>
    <w:p w14:paraId="4FC2B262" w14:textId="270D718B" w:rsidR="001B29A7" w:rsidRPr="000010DD" w:rsidRDefault="001B29A7" w:rsidP="001B29A7">
      <w:pPr>
        <w:spacing w:after="120" w:line="264" w:lineRule="auto"/>
        <w:ind w:left="1701"/>
        <w:jc w:val="both"/>
        <w:rPr>
          <w:sz w:val="18"/>
          <w:szCs w:val="18"/>
        </w:rPr>
      </w:pPr>
      <w:r w:rsidRPr="00EB1784">
        <w:rPr>
          <w:sz w:val="18"/>
          <w:szCs w:val="18"/>
        </w:rPr>
        <w:t xml:space="preserve">Předání Dokumentace skutečného provedení stavby týkající se díla Zhotovitelem Objednateli proběhne </w:t>
      </w:r>
      <w:r w:rsidRPr="00EB1784">
        <w:rPr>
          <w:b/>
          <w:sz w:val="18"/>
          <w:szCs w:val="18"/>
        </w:rPr>
        <w:t>v listinné podobě ve třech vyhotoveních</w:t>
      </w:r>
      <w:r w:rsidRPr="00EB1784">
        <w:rPr>
          <w:sz w:val="18"/>
          <w:szCs w:val="18"/>
        </w:rPr>
        <w:t xml:space="preserve"> pro technickou část do 2 měsíců, pro souborné zpracování geodetické části do 2 měsíců a kompletní </w:t>
      </w:r>
      <w:r w:rsidRPr="00EB1784">
        <w:rPr>
          <w:b/>
          <w:sz w:val="18"/>
          <w:szCs w:val="18"/>
        </w:rPr>
        <w:t>dokumentace v elektronické podobě v rozsahu dle</w:t>
      </w:r>
      <w:r w:rsidR="00AE0F6E" w:rsidRPr="00EB1784">
        <w:rPr>
          <w:b/>
          <w:sz w:val="18"/>
          <w:szCs w:val="18"/>
        </w:rPr>
        <w:t xml:space="preserve"> </w:t>
      </w:r>
      <w:proofErr w:type="gramStart"/>
      <w:r w:rsidR="00AE0F6E" w:rsidRPr="00EB1784">
        <w:rPr>
          <w:b/>
          <w:sz w:val="18"/>
          <w:szCs w:val="18"/>
        </w:rPr>
        <w:t>odst.</w:t>
      </w:r>
      <w:r w:rsidRPr="00EB1784">
        <w:rPr>
          <w:b/>
          <w:sz w:val="18"/>
          <w:szCs w:val="18"/>
        </w:rPr>
        <w:t>.</w:t>
      </w:r>
      <w:proofErr w:type="gramEnd"/>
      <w:r w:rsidRPr="00EB1784">
        <w:rPr>
          <w:b/>
          <w:sz w:val="18"/>
          <w:szCs w:val="18"/>
        </w:rPr>
        <w:t xml:space="preserve"> </w:t>
      </w:r>
      <w:r w:rsidRPr="00EB1784">
        <w:rPr>
          <w:b/>
          <w:sz w:val="18"/>
          <w:szCs w:val="18"/>
        </w:rPr>
        <w:fldChar w:fldCharType="begin"/>
      </w:r>
      <w:r w:rsidRPr="00EB1784">
        <w:rPr>
          <w:b/>
          <w:sz w:val="18"/>
          <w:szCs w:val="18"/>
        </w:rPr>
        <w:instrText xml:space="preserve"> REF _Ref137824493 \r \h </w:instrText>
      </w:r>
      <w:r w:rsidR="00F13343" w:rsidRPr="00EB1784">
        <w:rPr>
          <w:b/>
          <w:sz w:val="18"/>
          <w:szCs w:val="18"/>
        </w:rPr>
        <w:instrText xml:space="preserve"> \* MERGEFORMAT </w:instrText>
      </w:r>
      <w:r w:rsidRPr="00EB1784">
        <w:rPr>
          <w:b/>
          <w:sz w:val="18"/>
          <w:szCs w:val="18"/>
        </w:rPr>
      </w:r>
      <w:r w:rsidRPr="00EB1784">
        <w:rPr>
          <w:b/>
          <w:sz w:val="18"/>
          <w:szCs w:val="18"/>
        </w:rPr>
        <w:fldChar w:fldCharType="separate"/>
      </w:r>
      <w:r w:rsidR="00952694" w:rsidRPr="00EB1784">
        <w:rPr>
          <w:b/>
          <w:sz w:val="18"/>
          <w:szCs w:val="18"/>
        </w:rPr>
        <w:t>4.1.2.26</w:t>
      </w:r>
      <w:r w:rsidRPr="00EB1784">
        <w:rPr>
          <w:b/>
          <w:sz w:val="18"/>
          <w:szCs w:val="18"/>
        </w:rPr>
        <w:fldChar w:fldCharType="end"/>
      </w:r>
      <w:r w:rsidRPr="00EB1784">
        <w:rPr>
          <w:b/>
          <w:sz w:val="18"/>
          <w:szCs w:val="18"/>
        </w:rPr>
        <w:t xml:space="preserve"> těchto ZTP</w:t>
      </w:r>
      <w:r w:rsidRPr="00EB1784">
        <w:rPr>
          <w:sz w:val="18"/>
          <w:szCs w:val="18"/>
        </w:rPr>
        <w:t xml:space="preserve"> do 3 měsíců 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3" w:name="_Ref137824493"/>
      <w:r w:rsidRPr="007D6E4D">
        <w:rPr>
          <w:sz w:val="18"/>
          <w:szCs w:val="18"/>
        </w:rPr>
        <w:t>ČL 1.11.5.1 TKP, odst. 6 se mění takto:</w:t>
      </w:r>
      <w:bookmarkEnd w:id="53"/>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4" w:name="_Ref137828246"/>
      <w:r w:rsidRPr="001B29A7">
        <w:rPr>
          <w:sz w:val="18"/>
          <w:szCs w:val="18"/>
        </w:rPr>
        <w:t>V čl. 1.11.5.1 TKP, odst. 7 se ruší text: „…*.XML (datový předpis XDC)“.</w:t>
      </w:r>
      <w:bookmarkEnd w:id="54"/>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7728F0F6"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95269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EB1784"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w:t>
      </w:r>
      <w:r w:rsidRPr="00EB1784">
        <w:rPr>
          <w:sz w:val="18"/>
          <w:szCs w:val="18"/>
        </w:rPr>
        <w:t>na Díle odvolá a má právo vykázat nepověřeného Podzhotovitele ze Staveniště.</w:t>
      </w:r>
    </w:p>
    <w:p w14:paraId="27D4868E" w14:textId="77777777" w:rsidR="001B29A7" w:rsidRPr="00EB1784" w:rsidRDefault="001B29A7" w:rsidP="00CF690D">
      <w:pPr>
        <w:numPr>
          <w:ilvl w:val="3"/>
          <w:numId w:val="9"/>
        </w:numPr>
        <w:spacing w:before="240" w:after="120" w:line="264" w:lineRule="auto"/>
        <w:jc w:val="both"/>
        <w:rPr>
          <w:sz w:val="18"/>
          <w:szCs w:val="18"/>
        </w:rPr>
      </w:pPr>
      <w:r w:rsidRPr="00EB1784">
        <w:rPr>
          <w:sz w:val="18"/>
          <w:szCs w:val="18"/>
        </w:rPr>
        <w:lastRenderedPageBreak/>
        <w:t>Zhotovitel je povinen zajistit veřejnoprávní projednání a vydání potřebných rozhodnutí, povolení, souhlasů a jiných opatření, nad rámec rozhodnutí, povolení, souhlasů zajištěných Objednatelem. Zejména se jedná o:</w:t>
      </w:r>
    </w:p>
    <w:p w14:paraId="52060002" w14:textId="77777777" w:rsidR="001B29A7" w:rsidRPr="00EB1784" w:rsidRDefault="001B29A7" w:rsidP="001B29A7">
      <w:pPr>
        <w:numPr>
          <w:ilvl w:val="4"/>
          <w:numId w:val="6"/>
        </w:numPr>
        <w:tabs>
          <w:tab w:val="clear" w:pos="567"/>
          <w:tab w:val="num" w:pos="737"/>
        </w:tabs>
        <w:ind w:left="1304" w:hanging="567"/>
        <w:contextualSpacing/>
        <w:jc w:val="both"/>
        <w:rPr>
          <w:sz w:val="18"/>
          <w:szCs w:val="18"/>
        </w:rPr>
      </w:pPr>
      <w:r w:rsidRPr="00EB1784">
        <w:rPr>
          <w:sz w:val="18"/>
          <w:szCs w:val="18"/>
        </w:rPr>
        <w:t>obnovení propadlých stanovisek a vyjádření pro zhotovení stavby, zejména vyjádření k sítím technické infrastruktury.</w:t>
      </w:r>
    </w:p>
    <w:p w14:paraId="39AD5E8B" w14:textId="77777777" w:rsidR="001B29A7" w:rsidRPr="00EB1784" w:rsidRDefault="001B29A7" w:rsidP="001B29A7">
      <w:pPr>
        <w:numPr>
          <w:ilvl w:val="3"/>
          <w:numId w:val="9"/>
        </w:numPr>
        <w:spacing w:after="120" w:line="264" w:lineRule="auto"/>
        <w:jc w:val="both"/>
        <w:rPr>
          <w:sz w:val="18"/>
          <w:szCs w:val="18"/>
        </w:rPr>
      </w:pPr>
      <w:r w:rsidRPr="00EB1784">
        <w:rPr>
          <w:b/>
          <w:sz w:val="18"/>
          <w:szCs w:val="18"/>
        </w:rPr>
        <w:t>U majetkoprávního vypořádání s ČD</w:t>
      </w:r>
      <w:r w:rsidRPr="00EB1784">
        <w:rPr>
          <w:sz w:val="18"/>
          <w:szCs w:val="18"/>
        </w:rPr>
        <w:t xml:space="preserve"> se Zhotovitel zavazuje respektovat aktuální stav a postupy vypořádání v rámci </w:t>
      </w:r>
      <w:r w:rsidRPr="00EB1784">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67A3491" w:rsid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 xml:space="preserve">aby </w:t>
      </w:r>
      <w:r w:rsidRPr="006F1796">
        <w:rPr>
          <w:b/>
          <w:bCs/>
          <w:sz w:val="18"/>
          <w:szCs w:val="18"/>
        </w:rPr>
        <w:lastRenderedPageBreak/>
        <w:t>součástí DSPS bylo i dodání Dokumentace zdolávání požárů,</w:t>
      </w:r>
      <w:r w:rsidRPr="001B29A7">
        <w:rPr>
          <w:bCs/>
          <w:sz w:val="18"/>
          <w:szCs w:val="18"/>
        </w:rPr>
        <w:t xml:space="preserve"> a to již před uvedením do provozu / zkušebního provozu.</w:t>
      </w:r>
    </w:p>
    <w:p w14:paraId="493F8926" w14:textId="5EDE171C" w:rsidR="004C0C62" w:rsidRDefault="003A00C2" w:rsidP="001B29A7">
      <w:pPr>
        <w:numPr>
          <w:ilvl w:val="3"/>
          <w:numId w:val="9"/>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775A893" w14:textId="727A8FF3" w:rsidR="001B29A7" w:rsidRPr="003E4140" w:rsidRDefault="001B29A7" w:rsidP="003E4140">
      <w:pPr>
        <w:numPr>
          <w:ilvl w:val="2"/>
          <w:numId w:val="9"/>
        </w:numPr>
        <w:spacing w:after="120" w:line="264" w:lineRule="auto"/>
        <w:jc w:val="both"/>
        <w:rPr>
          <w:sz w:val="18"/>
          <w:szCs w:val="18"/>
        </w:rPr>
      </w:pPr>
      <w:bookmarkStart w:id="55"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6" w:name="_Hlk164068718"/>
      <w:r w:rsidR="009B5E95" w:rsidRPr="009B5E95">
        <w:rPr>
          <w:sz w:val="18"/>
          <w:szCs w:val="18"/>
        </w:rPr>
        <w:t>po vyčerpání veškerých jiných možností</w:t>
      </w:r>
      <w:bookmarkEnd w:id="56"/>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7" w:name="_Hlk164068756"/>
      <w:r w:rsidR="009B5E95">
        <w:rPr>
          <w:sz w:val="18"/>
          <w:szCs w:val="18"/>
        </w:rPr>
        <w:t xml:space="preserve">veškeré </w:t>
      </w:r>
      <w:bookmarkEnd w:id="57"/>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5"/>
    </w:p>
    <w:p w14:paraId="3120C4F1" w14:textId="303B8E59" w:rsidR="001B29A7" w:rsidRPr="003129F6" w:rsidRDefault="001B29A7" w:rsidP="001B29A7">
      <w:pPr>
        <w:keepNext/>
        <w:numPr>
          <w:ilvl w:val="1"/>
          <w:numId w:val="9"/>
        </w:numPr>
        <w:spacing w:before="200" w:after="120" w:line="264" w:lineRule="auto"/>
        <w:outlineLvl w:val="1"/>
        <w:rPr>
          <w:b/>
          <w:szCs w:val="18"/>
        </w:rPr>
      </w:pPr>
      <w:bookmarkStart w:id="58" w:name="_Toc6410438"/>
      <w:bookmarkStart w:id="59" w:name="_Toc146112646"/>
      <w:bookmarkStart w:id="60" w:name="_Toc176517320"/>
      <w:r w:rsidRPr="003129F6">
        <w:rPr>
          <w:b/>
          <w:szCs w:val="18"/>
        </w:rPr>
        <w:t>Doklady pře</w:t>
      </w:r>
      <w:r w:rsidR="0050537A">
        <w:rPr>
          <w:b/>
          <w:szCs w:val="18"/>
        </w:rPr>
        <w:t>d</w:t>
      </w:r>
      <w:r w:rsidRPr="003129F6">
        <w:rPr>
          <w:b/>
          <w:szCs w:val="18"/>
        </w:rPr>
        <w:t>kládané zhotovitelem</w:t>
      </w:r>
      <w:bookmarkEnd w:id="58"/>
      <w:bookmarkEnd w:id="59"/>
      <w:bookmarkEnd w:id="60"/>
    </w:p>
    <w:p w14:paraId="513023E5" w14:textId="72342291" w:rsidR="001B29A7"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551F1986" w14:textId="2B5E5F51" w:rsidR="00096A6F" w:rsidRPr="00EB1784" w:rsidRDefault="00096A6F" w:rsidP="00040E8D">
      <w:pPr>
        <w:pStyle w:val="Text2-1"/>
      </w:pPr>
      <w:r w:rsidRPr="00096A6F">
        <w:t xml:space="preserve">Přehled dokladů zejména ve vztahu k odborné způsobilosti dodavatele, případně jiných osob, které budou pro Zhotovitele příslušnou činnost vykonávat a jsou požadovány pro </w:t>
      </w:r>
      <w:r w:rsidRPr="00EB1784">
        <w:t>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00D76DF1" w14:textId="77777777" w:rsidR="001B29A7" w:rsidRPr="00EB1784" w:rsidRDefault="001B29A7" w:rsidP="001B29A7">
      <w:pPr>
        <w:numPr>
          <w:ilvl w:val="2"/>
          <w:numId w:val="9"/>
        </w:numPr>
        <w:spacing w:after="120" w:line="264" w:lineRule="auto"/>
        <w:jc w:val="both"/>
        <w:rPr>
          <w:sz w:val="18"/>
          <w:szCs w:val="18"/>
        </w:rPr>
      </w:pPr>
      <w:r w:rsidRPr="00EB1784">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1A29B9C6" w14:textId="77777777" w:rsidR="001B29A7" w:rsidRPr="00EB1784" w:rsidRDefault="001B29A7" w:rsidP="001B29A7">
      <w:pPr>
        <w:keepNext/>
        <w:numPr>
          <w:ilvl w:val="1"/>
          <w:numId w:val="9"/>
        </w:numPr>
        <w:spacing w:before="200" w:after="120" w:line="264" w:lineRule="auto"/>
        <w:outlineLvl w:val="1"/>
        <w:rPr>
          <w:b/>
          <w:szCs w:val="18"/>
        </w:rPr>
      </w:pPr>
      <w:bookmarkStart w:id="61" w:name="_Toc6410440"/>
      <w:bookmarkStart w:id="62" w:name="_Toc146112648"/>
      <w:bookmarkStart w:id="63" w:name="_Toc176517321"/>
      <w:r w:rsidRPr="00EB1784">
        <w:rPr>
          <w:b/>
          <w:szCs w:val="18"/>
        </w:rPr>
        <w:t>Dokumentace skutečného provedení stavby</w:t>
      </w:r>
      <w:bookmarkEnd w:id="61"/>
      <w:bookmarkEnd w:id="62"/>
      <w:bookmarkEnd w:id="63"/>
    </w:p>
    <w:p w14:paraId="4DC8A21E" w14:textId="0A91B2A4" w:rsidR="00337E90" w:rsidRPr="00EB1784" w:rsidRDefault="001B29A7" w:rsidP="00337E90">
      <w:pPr>
        <w:numPr>
          <w:ilvl w:val="2"/>
          <w:numId w:val="9"/>
        </w:numPr>
        <w:spacing w:after="120" w:line="264" w:lineRule="auto"/>
        <w:jc w:val="both"/>
        <w:rPr>
          <w:sz w:val="18"/>
          <w:szCs w:val="18"/>
        </w:rPr>
      </w:pPr>
      <w:r w:rsidRPr="00EB1784">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127F02AA" w14:textId="705DFB7A" w:rsidR="00096A6F" w:rsidRPr="00EB1784" w:rsidRDefault="00096A6F" w:rsidP="00040E8D">
      <w:pPr>
        <w:pStyle w:val="Text2-1"/>
      </w:pPr>
      <w:r w:rsidRPr="00EB1784">
        <w:t>DSPS bude pro potřeby SŽ zpracována dle Přílohy P9 směrnice SŽ SM011.</w:t>
      </w:r>
    </w:p>
    <w:p w14:paraId="76EEA507" w14:textId="77777777" w:rsidR="001B29A7" w:rsidRPr="00EB1784" w:rsidRDefault="001B29A7" w:rsidP="001B29A7">
      <w:pPr>
        <w:numPr>
          <w:ilvl w:val="3"/>
          <w:numId w:val="9"/>
        </w:numPr>
        <w:spacing w:after="120" w:line="264" w:lineRule="auto"/>
        <w:jc w:val="both"/>
        <w:rPr>
          <w:sz w:val="18"/>
          <w:szCs w:val="18"/>
        </w:rPr>
      </w:pPr>
      <w:r w:rsidRPr="00EB1784">
        <w:rPr>
          <w:sz w:val="18"/>
          <w:szCs w:val="18"/>
        </w:rPr>
        <w:t>Zhotovitel musí rovněž zajistit aktualizaci nebo vydání nového průkazu způsobilosti UTZ.</w:t>
      </w:r>
    </w:p>
    <w:p w14:paraId="3936E0D9" w14:textId="77777777" w:rsidR="001B29A7" w:rsidRPr="001B29A7" w:rsidRDefault="001B29A7" w:rsidP="001B29A7">
      <w:pPr>
        <w:keepNext/>
        <w:numPr>
          <w:ilvl w:val="1"/>
          <w:numId w:val="9"/>
        </w:numPr>
        <w:spacing w:before="200" w:after="120" w:line="264" w:lineRule="auto"/>
        <w:outlineLvl w:val="1"/>
        <w:rPr>
          <w:b/>
          <w:szCs w:val="18"/>
        </w:rPr>
      </w:pPr>
      <w:bookmarkStart w:id="64" w:name="_Toc6410455"/>
      <w:bookmarkStart w:id="65" w:name="_Toc146112663"/>
      <w:bookmarkStart w:id="66" w:name="_Toc176517322"/>
      <w:r w:rsidRPr="001B29A7">
        <w:rPr>
          <w:b/>
          <w:szCs w:val="18"/>
        </w:rPr>
        <w:t>Pozemní stavební objekty</w:t>
      </w:r>
      <w:bookmarkEnd w:id="64"/>
      <w:bookmarkEnd w:id="65"/>
      <w:bookmarkEnd w:id="66"/>
    </w:p>
    <w:p w14:paraId="095CAE1E" w14:textId="70F0504C" w:rsidR="001B29A7" w:rsidRPr="001B29A7" w:rsidRDefault="00476AD0" w:rsidP="001B29A7">
      <w:pPr>
        <w:numPr>
          <w:ilvl w:val="2"/>
          <w:numId w:val="9"/>
        </w:numPr>
        <w:spacing w:after="120" w:line="264" w:lineRule="auto"/>
        <w:jc w:val="both"/>
        <w:rPr>
          <w:sz w:val="18"/>
          <w:szCs w:val="18"/>
        </w:rPr>
      </w:pPr>
      <w:bookmarkStart w:id="67" w:name="_Hlk144803403"/>
      <w:r>
        <w:rPr>
          <w:sz w:val="18"/>
          <w:szCs w:val="18"/>
        </w:rPr>
        <w:t xml:space="preserve">Zhotovitel předloží před nákupem podlahových krytin, dlažeb a obkladů vzorníky a TDS k odsouhlasení a bude o tom proveden zápis do stavebního deníku. </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68" w:name="_Toc6410458"/>
      <w:bookmarkStart w:id="69" w:name="_Toc146112666"/>
      <w:bookmarkStart w:id="70" w:name="_Toc176517323"/>
      <w:bookmarkEnd w:id="67"/>
      <w:r w:rsidRPr="001B29A7">
        <w:rPr>
          <w:b/>
          <w:szCs w:val="18"/>
        </w:rPr>
        <w:t>Životní prostředí</w:t>
      </w:r>
      <w:bookmarkEnd w:id="68"/>
      <w:bookmarkEnd w:id="69"/>
      <w:bookmarkEnd w:id="70"/>
    </w:p>
    <w:p w14:paraId="650E3714" w14:textId="77777777" w:rsidR="001B29A7" w:rsidRPr="001B29A7" w:rsidRDefault="001B29A7" w:rsidP="00EA6825">
      <w:pPr>
        <w:pStyle w:val="Text2-1"/>
      </w:pPr>
      <w:bookmarkStart w:id="71"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 xml:space="preserve">případě, že tak Zhotovitel neučiní, souhlasí Zhotovitel s tím, že nahradí Objednateli veškeré následně vzniklé náklady spojené s opatřeními nutnými k ochraně životního </w:t>
      </w:r>
      <w:r w:rsidRPr="001B29A7">
        <w:lastRenderedPageBreak/>
        <w:t>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71"/>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72" w:name="_Hlk156376294"/>
      <w:r w:rsidRPr="001B29A7">
        <w:rPr>
          <w:b/>
          <w:sz w:val="18"/>
          <w:szCs w:val="18"/>
        </w:rPr>
        <w:t>Ochrana přírody a krajiny</w:t>
      </w:r>
    </w:p>
    <w:p w14:paraId="27EF1CE9" w14:textId="38C83405" w:rsidR="00AD29D4" w:rsidRPr="003E4140" w:rsidRDefault="001B29A7" w:rsidP="003E4140">
      <w:pPr>
        <w:numPr>
          <w:ilvl w:val="3"/>
          <w:numId w:val="6"/>
        </w:numPr>
        <w:snapToGrid w:val="0"/>
        <w:spacing w:after="120" w:line="264" w:lineRule="auto"/>
        <w:jc w:val="both"/>
        <w:rPr>
          <w:sz w:val="18"/>
          <w:szCs w:val="18"/>
        </w:rPr>
      </w:pPr>
      <w:bookmarkStart w:id="73" w:name="_Hlk151656385"/>
      <w:bookmarkStart w:id="74" w:name="_Hlk156376365"/>
      <w:bookmarkEnd w:id="72"/>
      <w:r w:rsidRPr="001B29A7">
        <w:rPr>
          <w:sz w:val="18"/>
          <w:szCs w:val="18"/>
        </w:rPr>
        <w:t xml:space="preserve">Zhotovitel se zavazuje dodržet veškeré legislativní požadavky </w:t>
      </w:r>
      <w:bookmarkStart w:id="75" w:name="_Hlk150855405"/>
      <w:r w:rsidRPr="001B29A7">
        <w:rPr>
          <w:sz w:val="18"/>
          <w:szCs w:val="18"/>
        </w:rPr>
        <w:t>z oblasti ochrany životního prostředí</w:t>
      </w:r>
      <w:bookmarkEnd w:id="75"/>
      <w:r w:rsidRPr="001B29A7">
        <w:rPr>
          <w:sz w:val="18"/>
          <w:szCs w:val="18"/>
        </w:rPr>
        <w:t xml:space="preserve"> a veškeré podmínky obdržených vyjádření dotčených orgánů státní správy</w:t>
      </w:r>
      <w:bookmarkEnd w:id="73"/>
      <w:r w:rsidRPr="001B29A7">
        <w:rPr>
          <w:sz w:val="18"/>
          <w:szCs w:val="18"/>
        </w:rPr>
        <w:t>.</w:t>
      </w:r>
      <w:bookmarkEnd w:id="74"/>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0BA48887" w14:textId="77777777" w:rsidR="001B29A7" w:rsidRPr="001B29A7" w:rsidRDefault="001B29A7" w:rsidP="001B29A7">
      <w:pPr>
        <w:numPr>
          <w:ilvl w:val="3"/>
          <w:numId w:val="9"/>
        </w:numPr>
        <w:spacing w:after="120" w:line="264" w:lineRule="auto"/>
        <w:jc w:val="both"/>
        <w:rPr>
          <w:sz w:val="18"/>
          <w:szCs w:val="18"/>
        </w:rPr>
      </w:pPr>
      <w:bookmarkStart w:id="76"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1B29A7">
        <w:rPr>
          <w:sz w:val="18"/>
          <w:szCs w:val="18"/>
        </w:rPr>
        <w:t>případě</w:t>
      </w:r>
      <w:proofErr w:type="gramEnd"/>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76"/>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77" w:name="_Hlk156379812"/>
      <w:r w:rsidRPr="001B29A7">
        <w:rPr>
          <w:b/>
          <w:sz w:val="18"/>
          <w:szCs w:val="18"/>
        </w:rPr>
        <w:t xml:space="preserve">zařízení k </w:t>
      </w:r>
      <w:r w:rsidR="000F6F3E" w:rsidRPr="001B29A7">
        <w:rPr>
          <w:b/>
          <w:sz w:val="18"/>
          <w:szCs w:val="18"/>
        </w:rPr>
        <w:t>nakládání</w:t>
      </w:r>
      <w:bookmarkEnd w:id="77"/>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78" w:name="_Toc6410460"/>
      <w:bookmarkStart w:id="79" w:name="_Toc146112667"/>
      <w:bookmarkStart w:id="80" w:name="_Toc176517324"/>
      <w:r w:rsidRPr="001B29A7">
        <w:rPr>
          <w:b/>
          <w:caps/>
          <w:sz w:val="22"/>
          <w:szCs w:val="18"/>
        </w:rPr>
        <w:t>ORGANIZACE VÝSTAVBY, VÝLUKY</w:t>
      </w:r>
      <w:bookmarkEnd w:id="78"/>
      <w:bookmarkEnd w:id="79"/>
      <w:bookmarkEnd w:id="80"/>
    </w:p>
    <w:p w14:paraId="782A683C" w14:textId="77777777" w:rsidR="001B29A7" w:rsidRPr="00EB1784" w:rsidRDefault="001B29A7" w:rsidP="001B29A7">
      <w:pPr>
        <w:numPr>
          <w:ilvl w:val="2"/>
          <w:numId w:val="9"/>
        </w:numPr>
        <w:spacing w:after="120" w:line="264" w:lineRule="auto"/>
        <w:jc w:val="both"/>
        <w:rPr>
          <w:sz w:val="18"/>
          <w:szCs w:val="18"/>
        </w:rPr>
      </w:pPr>
      <w:r w:rsidRPr="00EB1784">
        <w:rPr>
          <w:sz w:val="18"/>
          <w:szCs w:val="18"/>
        </w:rPr>
        <w:t>V harmonogramu postupu prací je nutno dle ZOV v Projektové dokumentaci respektovat zejména následující požadavky a termíny:</w:t>
      </w:r>
    </w:p>
    <w:p w14:paraId="1FC40C9C" w14:textId="434CC307" w:rsidR="00CC7DF9" w:rsidRPr="00CC7DF9" w:rsidRDefault="00CC7DF9" w:rsidP="00CC7DF9">
      <w:pPr>
        <w:spacing w:after="60" w:line="264" w:lineRule="auto"/>
        <w:ind w:left="851"/>
        <w:jc w:val="both"/>
        <w:rPr>
          <w:sz w:val="18"/>
          <w:szCs w:val="18"/>
        </w:rPr>
      </w:pPr>
      <w:bookmarkStart w:id="81" w:name="_Hlk177449373"/>
      <w:r w:rsidRPr="00CC7DF9">
        <w:rPr>
          <w:sz w:val="18"/>
          <w:szCs w:val="18"/>
        </w:rPr>
        <w:lastRenderedPageBreak/>
        <w:t>1. 11. 2024 budou zahájeny stavební práce</w:t>
      </w:r>
    </w:p>
    <w:p w14:paraId="3D9A4A52" w14:textId="77777777" w:rsidR="00CC7DF9" w:rsidRDefault="00CC7DF9" w:rsidP="00CC7DF9">
      <w:pPr>
        <w:spacing w:after="60" w:line="264" w:lineRule="auto"/>
        <w:ind w:left="851"/>
        <w:jc w:val="both"/>
        <w:rPr>
          <w:sz w:val="18"/>
          <w:szCs w:val="18"/>
        </w:rPr>
      </w:pPr>
    </w:p>
    <w:p w14:paraId="66443345" w14:textId="01406DE1" w:rsidR="00B35DF5" w:rsidRDefault="00B35DF5" w:rsidP="00CC7DF9">
      <w:pPr>
        <w:spacing w:after="60" w:line="264" w:lineRule="auto"/>
        <w:ind w:left="851"/>
        <w:jc w:val="both"/>
        <w:rPr>
          <w:sz w:val="18"/>
          <w:szCs w:val="18"/>
        </w:rPr>
      </w:pPr>
      <w:r>
        <w:rPr>
          <w:sz w:val="18"/>
          <w:szCs w:val="18"/>
        </w:rPr>
        <w:t>31. 12. 2024 budou provedeny:</w:t>
      </w:r>
    </w:p>
    <w:p w14:paraId="442881A7" w14:textId="260BFD53" w:rsidR="00B35DF5" w:rsidRDefault="00B35DF5" w:rsidP="00CC7DF9">
      <w:pPr>
        <w:spacing w:after="60" w:line="264" w:lineRule="auto"/>
        <w:ind w:left="851"/>
        <w:jc w:val="both"/>
        <w:rPr>
          <w:sz w:val="18"/>
          <w:szCs w:val="18"/>
        </w:rPr>
      </w:pPr>
      <w:r>
        <w:rPr>
          <w:sz w:val="18"/>
          <w:szCs w:val="18"/>
        </w:rPr>
        <w:t>kabeláže elektroinstalace</w:t>
      </w:r>
    </w:p>
    <w:p w14:paraId="1A57FA00" w14:textId="77777777" w:rsidR="00B35DF5" w:rsidRDefault="00B35DF5" w:rsidP="00CC7DF9">
      <w:pPr>
        <w:spacing w:after="60" w:line="264" w:lineRule="auto"/>
        <w:ind w:left="851"/>
        <w:jc w:val="both"/>
        <w:rPr>
          <w:sz w:val="18"/>
          <w:szCs w:val="18"/>
        </w:rPr>
      </w:pPr>
      <w:r>
        <w:rPr>
          <w:sz w:val="18"/>
          <w:szCs w:val="18"/>
        </w:rPr>
        <w:t>omítky stěn</w:t>
      </w:r>
    </w:p>
    <w:p w14:paraId="0DEDBFA2" w14:textId="35CDFF1C" w:rsidR="001B29A7" w:rsidRDefault="00B35DF5" w:rsidP="00CC7DF9">
      <w:pPr>
        <w:spacing w:after="60" w:line="264" w:lineRule="auto"/>
        <w:ind w:left="851"/>
        <w:jc w:val="both"/>
        <w:rPr>
          <w:sz w:val="18"/>
          <w:szCs w:val="18"/>
        </w:rPr>
      </w:pPr>
      <w:r>
        <w:rPr>
          <w:sz w:val="18"/>
          <w:szCs w:val="18"/>
        </w:rPr>
        <w:t>ústřední topení</w:t>
      </w:r>
    </w:p>
    <w:p w14:paraId="566D6F23" w14:textId="02C74638" w:rsidR="00B35DF5" w:rsidRDefault="00B35DF5" w:rsidP="00CC7DF9">
      <w:pPr>
        <w:spacing w:after="60" w:line="264" w:lineRule="auto"/>
        <w:ind w:left="851"/>
        <w:jc w:val="both"/>
        <w:rPr>
          <w:sz w:val="18"/>
          <w:szCs w:val="18"/>
        </w:rPr>
      </w:pPr>
      <w:r>
        <w:rPr>
          <w:sz w:val="18"/>
          <w:szCs w:val="18"/>
        </w:rPr>
        <w:t>zprovoznění elektrokotle</w:t>
      </w:r>
    </w:p>
    <w:p w14:paraId="3E44B0E1" w14:textId="221EC9D9" w:rsidR="00B35DF5" w:rsidRDefault="00B35DF5" w:rsidP="00CC7DF9">
      <w:pPr>
        <w:spacing w:after="60" w:line="264" w:lineRule="auto"/>
        <w:ind w:left="851"/>
        <w:jc w:val="both"/>
        <w:rPr>
          <w:sz w:val="18"/>
          <w:szCs w:val="18"/>
        </w:rPr>
      </w:pPr>
      <w:r>
        <w:rPr>
          <w:sz w:val="18"/>
          <w:szCs w:val="18"/>
        </w:rPr>
        <w:t>a související demontáže</w:t>
      </w:r>
    </w:p>
    <w:p w14:paraId="7361A265" w14:textId="77777777" w:rsidR="00B35DF5" w:rsidRDefault="00B35DF5" w:rsidP="00CC7DF9">
      <w:pPr>
        <w:spacing w:after="60" w:line="264" w:lineRule="auto"/>
        <w:ind w:left="851"/>
        <w:jc w:val="both"/>
        <w:rPr>
          <w:sz w:val="18"/>
          <w:szCs w:val="18"/>
        </w:rPr>
      </w:pPr>
    </w:p>
    <w:p w14:paraId="7D24893D" w14:textId="03AB8F01" w:rsidR="00B35DF5" w:rsidRDefault="00B35DF5" w:rsidP="00CC7DF9">
      <w:pPr>
        <w:spacing w:after="60" w:line="264" w:lineRule="auto"/>
        <w:ind w:left="851"/>
        <w:jc w:val="both"/>
        <w:rPr>
          <w:sz w:val="18"/>
          <w:szCs w:val="18"/>
        </w:rPr>
      </w:pPr>
      <w:r>
        <w:rPr>
          <w:sz w:val="18"/>
          <w:szCs w:val="18"/>
        </w:rPr>
        <w:t>31. 3. 202</w:t>
      </w:r>
      <w:r w:rsidR="00CC7DF9">
        <w:rPr>
          <w:sz w:val="18"/>
          <w:szCs w:val="18"/>
        </w:rPr>
        <w:t>5</w:t>
      </w:r>
      <w:r>
        <w:rPr>
          <w:sz w:val="18"/>
          <w:szCs w:val="18"/>
        </w:rPr>
        <w:t xml:space="preserve"> </w:t>
      </w:r>
      <w:r>
        <w:rPr>
          <w:sz w:val="18"/>
          <w:szCs w:val="18"/>
        </w:rPr>
        <w:t xml:space="preserve">budou ukončeny </w:t>
      </w:r>
      <w:r>
        <w:rPr>
          <w:sz w:val="18"/>
          <w:szCs w:val="18"/>
        </w:rPr>
        <w:t>veškeré stavební práce</w:t>
      </w:r>
    </w:p>
    <w:p w14:paraId="53011311" w14:textId="77777777" w:rsidR="00B35DF5" w:rsidRDefault="00B35DF5" w:rsidP="00CC7DF9">
      <w:pPr>
        <w:spacing w:after="60" w:line="264" w:lineRule="auto"/>
        <w:ind w:left="851"/>
        <w:jc w:val="both"/>
        <w:rPr>
          <w:sz w:val="18"/>
          <w:szCs w:val="18"/>
        </w:rPr>
      </w:pPr>
    </w:p>
    <w:p w14:paraId="67C23F45" w14:textId="5664A832" w:rsidR="00B35DF5" w:rsidRPr="00EB1784" w:rsidRDefault="00B35DF5" w:rsidP="00CC7DF9">
      <w:pPr>
        <w:spacing w:after="60" w:line="264" w:lineRule="auto"/>
        <w:ind w:left="851"/>
        <w:jc w:val="both"/>
        <w:rPr>
          <w:sz w:val="18"/>
          <w:szCs w:val="18"/>
        </w:rPr>
      </w:pPr>
      <w:r>
        <w:rPr>
          <w:sz w:val="18"/>
          <w:szCs w:val="18"/>
        </w:rPr>
        <w:t>31. 5. 202</w:t>
      </w:r>
      <w:r w:rsidR="00CC7DF9">
        <w:rPr>
          <w:sz w:val="18"/>
          <w:szCs w:val="18"/>
        </w:rPr>
        <w:t>5</w:t>
      </w:r>
      <w:r>
        <w:rPr>
          <w:sz w:val="18"/>
          <w:szCs w:val="18"/>
        </w:rPr>
        <w:t xml:space="preserve"> </w:t>
      </w:r>
      <w:r>
        <w:rPr>
          <w:sz w:val="18"/>
          <w:szCs w:val="18"/>
        </w:rPr>
        <w:t>bud</w:t>
      </w:r>
      <w:r>
        <w:rPr>
          <w:sz w:val="18"/>
          <w:szCs w:val="18"/>
        </w:rPr>
        <w:t>ou</w:t>
      </w:r>
      <w:r>
        <w:rPr>
          <w:sz w:val="18"/>
          <w:szCs w:val="18"/>
        </w:rPr>
        <w:t xml:space="preserve"> předán</w:t>
      </w:r>
      <w:r>
        <w:rPr>
          <w:sz w:val="18"/>
          <w:szCs w:val="18"/>
        </w:rPr>
        <w:t>y veškeré</w:t>
      </w:r>
      <w:r>
        <w:rPr>
          <w:sz w:val="18"/>
          <w:szCs w:val="18"/>
        </w:rPr>
        <w:t xml:space="preserve"> </w:t>
      </w:r>
      <w:r>
        <w:rPr>
          <w:sz w:val="18"/>
          <w:szCs w:val="18"/>
        </w:rPr>
        <w:t>doklady související se stavbou</w:t>
      </w:r>
    </w:p>
    <w:bookmarkEnd w:id="81"/>
    <w:p w14:paraId="63FC2CA4" w14:textId="5BBAB321" w:rsidR="001B29A7" w:rsidRPr="001B29A7" w:rsidRDefault="001B29A7" w:rsidP="00101A84">
      <w:pPr>
        <w:spacing w:after="120" w:line="264" w:lineRule="auto"/>
        <w:jc w:val="both"/>
        <w:rPr>
          <w:sz w:val="18"/>
          <w:szCs w:val="18"/>
          <w:highlight w:val="green"/>
        </w:rPr>
      </w:pPr>
    </w:p>
    <w:p w14:paraId="5C4981A8" w14:textId="77777777" w:rsidR="001B29A7" w:rsidRPr="001B29A7" w:rsidRDefault="001B29A7" w:rsidP="00822227">
      <w:pPr>
        <w:pStyle w:val="Nadpis2-1"/>
      </w:pPr>
      <w:bookmarkStart w:id="82" w:name="_Toc6410461"/>
      <w:bookmarkStart w:id="83" w:name="_Toc146112668"/>
      <w:bookmarkStart w:id="84" w:name="_Toc176517325"/>
      <w:r w:rsidRPr="001B29A7">
        <w:t>SOUVISEJÍCÍ DOKUMENTY A PŘEDPISY</w:t>
      </w:r>
      <w:bookmarkEnd w:id="82"/>
      <w:bookmarkEnd w:id="83"/>
      <w:bookmarkEnd w:id="84"/>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D46A434" w14:textId="77777777" w:rsidR="00407481" w:rsidRDefault="00407481" w:rsidP="00407481">
      <w:pPr>
        <w:pStyle w:val="Text2-1"/>
        <w:numPr>
          <w:ilvl w:val="2"/>
          <w:numId w:val="6"/>
        </w:numPr>
      </w:pPr>
      <w:bookmarkStart w:id="85" w:name="_Hlk173412991"/>
      <w:r>
        <w:t>Technické požadavky na výrobky, zařízení a technologie pro ŽDC (dle směrnic SŽDC č. 34 a č. 67 jsou uvedeny na webových stránkách:</w:t>
      </w:r>
    </w:p>
    <w:p w14:paraId="28A1B25E" w14:textId="3A16338F" w:rsidR="00407481" w:rsidRPr="00407481" w:rsidRDefault="00407481" w:rsidP="00101A84">
      <w:pPr>
        <w:spacing w:after="120" w:line="264" w:lineRule="auto"/>
        <w:ind w:left="737"/>
        <w:jc w:val="both"/>
        <w:rPr>
          <w:sz w:val="18"/>
          <w:szCs w:val="18"/>
        </w:rPr>
      </w:pPr>
      <w:bookmarkStart w:id="86" w:name="_Hlk173413116"/>
      <w:r w:rsidRPr="00101A84">
        <w:rPr>
          <w:rStyle w:val="Tun"/>
          <w:sz w:val="18"/>
          <w:szCs w:val="18"/>
        </w:rPr>
        <w:t xml:space="preserve">www.spravazeleznic.cz v sekci „Dodavatelé/Odběratelé / Technické požadavky </w:t>
      </w:r>
      <w:r w:rsidRPr="00101A84">
        <w:rPr>
          <w:rStyle w:val="Tun"/>
          <w:spacing w:val="-2"/>
          <w:sz w:val="18"/>
          <w:szCs w:val="18"/>
        </w:rPr>
        <w:t>na výrobky, zařízení a technologie pro ŽDC“</w:t>
      </w:r>
      <w:r w:rsidRPr="00101A84">
        <w:rPr>
          <w:spacing w:val="-2"/>
          <w:sz w:val="18"/>
          <w:szCs w:val="18"/>
        </w:rPr>
        <w:t xml:space="preserve"> </w:t>
      </w:r>
      <w:hyperlink r:id="rId11" w:history="1">
        <w:r w:rsidRPr="00101A84">
          <w:rPr>
            <w:rStyle w:val="Hypertextovodkaz"/>
            <w:spacing w:val="-2"/>
            <w:sz w:val="18"/>
            <w:szCs w:val="18"/>
          </w:rPr>
          <w:t>(https://www.spravazeleznic.cz/</w:t>
        </w:r>
        <w:r w:rsidRPr="00101A84">
          <w:rPr>
            <w:noProof/>
            <w:color w:val="0563C1" w:themeColor="hyperlink"/>
            <w:spacing w:val="-2"/>
            <w:sz w:val="18"/>
            <w:szCs w:val="18"/>
            <w:u w:val="single"/>
          </w:rPr>
          <w:br/>
        </w:r>
        <w:r w:rsidRPr="00101A84">
          <w:rPr>
            <w:rStyle w:val="Hypertextovodkaz"/>
            <w:spacing w:val="-2"/>
            <w:sz w:val="18"/>
            <w:szCs w:val="18"/>
          </w:rPr>
          <w:t>dodavatele-odberatele/technicke-pozadavky-na-vyrobky-zarizeni-a-technologie-pro-zdc.</w:t>
        </w:r>
      </w:hyperlink>
      <w:bookmarkEnd w:id="85"/>
      <w:bookmarkEnd w:id="86"/>
    </w:p>
    <w:p w14:paraId="161D9074" w14:textId="1ACC3F36"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6B2BDAD0"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w:t>
      </w:r>
      <w:r w:rsidR="00CC7DF9">
        <w:rPr>
          <w:spacing w:val="2"/>
          <w:sz w:val="18"/>
          <w:szCs w:val="18"/>
        </w:rPr>
        <w:t>ř</w:t>
      </w:r>
      <w:r w:rsidRPr="001B29A7">
        <w:rPr>
          <w:spacing w:val="2"/>
          <w:sz w:val="18"/>
          <w:szCs w:val="18"/>
        </w:rPr>
        <w:t>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46B2ADB5" w:rsidR="001B29A7" w:rsidRPr="001B29A7" w:rsidRDefault="001B29A7" w:rsidP="001B29A7">
      <w:pPr>
        <w:keepNext/>
        <w:spacing w:after="0" w:line="264" w:lineRule="auto"/>
        <w:ind w:left="737"/>
        <w:jc w:val="both"/>
        <w:rPr>
          <w:b/>
          <w:sz w:val="18"/>
          <w:szCs w:val="18"/>
        </w:rPr>
      </w:pPr>
      <w:r w:rsidRPr="001B29A7">
        <w:rPr>
          <w:b/>
          <w:sz w:val="18"/>
          <w:szCs w:val="18"/>
        </w:rPr>
        <w:t>Centrum t</w:t>
      </w:r>
      <w:r w:rsidR="00407481">
        <w:rPr>
          <w:b/>
          <w:sz w:val="18"/>
          <w:szCs w:val="18"/>
        </w:rPr>
        <w:t>echni</w:t>
      </w:r>
      <w:r w:rsidRPr="001B29A7">
        <w:rPr>
          <w:b/>
          <w:sz w:val="18"/>
          <w:szCs w:val="18"/>
        </w:rPr>
        <w:t>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1B29A7" w:rsidRDefault="001B29A7" w:rsidP="001B29A7">
      <w:pPr>
        <w:keepNext/>
        <w:numPr>
          <w:ilvl w:val="0"/>
          <w:numId w:val="9"/>
        </w:numPr>
        <w:spacing w:before="280" w:after="120" w:line="264" w:lineRule="auto"/>
        <w:outlineLvl w:val="0"/>
        <w:rPr>
          <w:b/>
          <w:caps/>
          <w:sz w:val="22"/>
          <w:szCs w:val="18"/>
        </w:rPr>
      </w:pPr>
      <w:bookmarkStart w:id="87" w:name="_Toc6410462"/>
      <w:bookmarkStart w:id="88" w:name="_Toc146112669"/>
      <w:bookmarkStart w:id="89" w:name="_Toc176517326"/>
      <w:r w:rsidRPr="001B29A7">
        <w:rPr>
          <w:b/>
          <w:caps/>
          <w:sz w:val="22"/>
          <w:szCs w:val="18"/>
        </w:rPr>
        <w:t>PŘÍLOHY</w:t>
      </w:r>
      <w:bookmarkEnd w:id="87"/>
      <w:bookmarkEnd w:id="88"/>
      <w:bookmarkEnd w:id="89"/>
    </w:p>
    <w:p w14:paraId="675E74F8" w14:textId="0FA6CF6D" w:rsidR="001B29A7" w:rsidRPr="00EB1784" w:rsidRDefault="00EB1784" w:rsidP="00EB1784">
      <w:pPr>
        <w:pStyle w:val="Text2-1"/>
      </w:pPr>
      <w:r>
        <w:t xml:space="preserve">Technické kvalitativní podmínky staveb státních drah, kapitola 1 všeobecně vydání duben 2022 </w:t>
      </w:r>
      <w:r w:rsidRPr="00EB1784">
        <w:t>čj. 23493/2022-SŽ-GŘ-O7</w:t>
      </w: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3FC4A" w14:textId="77777777" w:rsidR="00F107B0" w:rsidRDefault="00F107B0" w:rsidP="00962258">
      <w:pPr>
        <w:spacing w:after="0" w:line="240" w:lineRule="auto"/>
      </w:pPr>
      <w:r>
        <w:separator/>
      </w:r>
    </w:p>
  </w:endnote>
  <w:endnote w:type="continuationSeparator" w:id="0">
    <w:p w14:paraId="442594CF" w14:textId="77777777" w:rsidR="00F107B0" w:rsidRDefault="00F107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107B0" w:rsidRPr="003462EB" w14:paraId="5501E568" w14:textId="77777777" w:rsidTr="00614E71">
      <w:tc>
        <w:tcPr>
          <w:tcW w:w="993" w:type="dxa"/>
          <w:tcMar>
            <w:left w:w="0" w:type="dxa"/>
            <w:right w:w="0" w:type="dxa"/>
          </w:tcMar>
          <w:vAlign w:val="bottom"/>
        </w:tcPr>
        <w:p w14:paraId="35B16E89" w14:textId="77777777" w:rsidR="00F107B0" w:rsidRPr="00B8518B" w:rsidRDefault="00F107B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348747D4" w:rsidR="00F107B0" w:rsidRDefault="005C1D58" w:rsidP="00D81BCF">
          <w:pPr>
            <w:pStyle w:val="Zpatvlevo"/>
          </w:pPr>
          <w:fldSimple w:instr=" STYLEREF  _Název_akce  \* MERGEFORMAT ">
            <w:r w:rsidR="00CC7DF9">
              <w:rPr>
                <w:noProof/>
              </w:rPr>
              <w:t>Oprava vytápění bytu výpravní budovy Stařeč č. p. 143</w:t>
            </w:r>
            <w:r w:rsidR="00CC7DF9">
              <w:rPr>
                <w:noProof/>
              </w:rPr>
              <w:cr/>
            </w:r>
          </w:fldSimple>
          <w:r w:rsidR="00F107B0">
            <w:t>Příloha č. 2b)</w:t>
          </w:r>
          <w:r w:rsidR="00F107B0" w:rsidRPr="003462EB">
            <w:t xml:space="preserve"> </w:t>
          </w:r>
        </w:p>
        <w:p w14:paraId="20360F9E" w14:textId="77777777" w:rsidR="00F107B0" w:rsidRPr="003462EB" w:rsidRDefault="00F107B0"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F107B0" w:rsidRPr="00614E71" w:rsidRDefault="00F107B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107B0" w:rsidRPr="009E09BE" w14:paraId="097E5D44" w14:textId="77777777" w:rsidTr="00614E71">
      <w:tc>
        <w:tcPr>
          <w:tcW w:w="7797" w:type="dxa"/>
          <w:tcMar>
            <w:left w:w="0" w:type="dxa"/>
            <w:right w:w="0" w:type="dxa"/>
          </w:tcMar>
          <w:vAlign w:val="bottom"/>
        </w:tcPr>
        <w:p w14:paraId="121EAE6D" w14:textId="13410F27" w:rsidR="00F107B0" w:rsidRDefault="005C1D58" w:rsidP="003B111D">
          <w:pPr>
            <w:pStyle w:val="Zpatvpravo"/>
          </w:pPr>
          <w:fldSimple w:instr=" STYLEREF  _Název_akce  \* MERGEFORMAT ">
            <w:r w:rsidR="00CC7DF9">
              <w:rPr>
                <w:noProof/>
              </w:rPr>
              <w:t>Oprava vytápění bytu výpravní budovy Stařeč č. p. 143</w:t>
            </w:r>
            <w:r w:rsidR="00CC7DF9">
              <w:rPr>
                <w:noProof/>
              </w:rPr>
              <w:cr/>
            </w:r>
          </w:fldSimple>
          <w:r w:rsidR="00F107B0">
            <w:t>Příloha č. 2 b)</w:t>
          </w:r>
        </w:p>
        <w:p w14:paraId="3E1644EB" w14:textId="77777777" w:rsidR="00F107B0" w:rsidRPr="003462EB" w:rsidRDefault="00F107B0"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F107B0" w:rsidRPr="009E09BE" w:rsidRDefault="00F107B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F107B0" w:rsidRPr="00B8518B" w:rsidRDefault="00F107B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C3F8" w14:textId="77777777" w:rsidR="00F107B0" w:rsidRPr="00B8518B" w:rsidRDefault="00F107B0" w:rsidP="00460660">
    <w:pPr>
      <w:pStyle w:val="Zpat"/>
      <w:rPr>
        <w:sz w:val="2"/>
        <w:szCs w:val="2"/>
      </w:rPr>
    </w:pPr>
  </w:p>
  <w:p w14:paraId="7649E63E" w14:textId="77777777" w:rsidR="00F107B0" w:rsidRDefault="00F107B0" w:rsidP="00757290">
    <w:pPr>
      <w:pStyle w:val="Zpatvlevo"/>
      <w:rPr>
        <w:rFonts w:cs="Calibri"/>
        <w:szCs w:val="12"/>
      </w:rPr>
    </w:pPr>
  </w:p>
  <w:p w14:paraId="0C12E0F9" w14:textId="77777777" w:rsidR="00F107B0" w:rsidRPr="00460660" w:rsidRDefault="00F107B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7CE47" w14:textId="77777777" w:rsidR="00F107B0" w:rsidRDefault="00F107B0" w:rsidP="00962258">
      <w:pPr>
        <w:spacing w:after="0" w:line="240" w:lineRule="auto"/>
      </w:pPr>
      <w:r>
        <w:separator/>
      </w:r>
    </w:p>
  </w:footnote>
  <w:footnote w:type="continuationSeparator" w:id="0">
    <w:p w14:paraId="66B4DF14" w14:textId="77777777" w:rsidR="00F107B0" w:rsidRDefault="00F107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07B0" w14:paraId="1CD62867" w14:textId="77777777" w:rsidTr="00B22106">
      <w:trPr>
        <w:trHeight w:hRule="exact" w:val="936"/>
      </w:trPr>
      <w:tc>
        <w:tcPr>
          <w:tcW w:w="1361" w:type="dxa"/>
          <w:tcMar>
            <w:left w:w="0" w:type="dxa"/>
            <w:right w:w="0" w:type="dxa"/>
          </w:tcMar>
        </w:tcPr>
        <w:p w14:paraId="5D9F1A30" w14:textId="77777777" w:rsidR="00F107B0" w:rsidRPr="00B8518B" w:rsidRDefault="00F107B0" w:rsidP="00FC6389">
          <w:pPr>
            <w:pStyle w:val="Zpat"/>
            <w:rPr>
              <w:rStyle w:val="slostrnky"/>
            </w:rPr>
          </w:pPr>
        </w:p>
      </w:tc>
      <w:tc>
        <w:tcPr>
          <w:tcW w:w="3458" w:type="dxa"/>
          <w:shd w:val="clear" w:color="auto" w:fill="auto"/>
          <w:tcMar>
            <w:left w:w="0" w:type="dxa"/>
            <w:right w:w="0" w:type="dxa"/>
          </w:tcMar>
        </w:tcPr>
        <w:p w14:paraId="3BBC7D6D" w14:textId="77777777" w:rsidR="00F107B0" w:rsidRDefault="00F107B0"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F107B0" w:rsidRPr="00D6163D" w:rsidRDefault="00F107B0" w:rsidP="00FC6389">
          <w:pPr>
            <w:pStyle w:val="Druhdokumentu"/>
          </w:pPr>
        </w:p>
      </w:tc>
    </w:tr>
    <w:tr w:rsidR="00F107B0" w14:paraId="4711747D" w14:textId="77777777" w:rsidTr="00B22106">
      <w:trPr>
        <w:trHeight w:hRule="exact" w:val="936"/>
      </w:trPr>
      <w:tc>
        <w:tcPr>
          <w:tcW w:w="1361" w:type="dxa"/>
          <w:tcMar>
            <w:left w:w="0" w:type="dxa"/>
            <w:right w:w="0" w:type="dxa"/>
          </w:tcMar>
        </w:tcPr>
        <w:p w14:paraId="5ED8C664" w14:textId="77777777" w:rsidR="00F107B0" w:rsidRPr="00B8518B" w:rsidRDefault="00F107B0" w:rsidP="00FC6389">
          <w:pPr>
            <w:pStyle w:val="Zpat"/>
            <w:rPr>
              <w:rStyle w:val="slostrnky"/>
            </w:rPr>
          </w:pPr>
        </w:p>
      </w:tc>
      <w:tc>
        <w:tcPr>
          <w:tcW w:w="3458" w:type="dxa"/>
          <w:shd w:val="clear" w:color="auto" w:fill="auto"/>
          <w:tcMar>
            <w:left w:w="0" w:type="dxa"/>
            <w:right w:w="0" w:type="dxa"/>
          </w:tcMar>
        </w:tcPr>
        <w:p w14:paraId="3D3FD567" w14:textId="77777777" w:rsidR="00F107B0" w:rsidRDefault="00F107B0" w:rsidP="00FC6389">
          <w:pPr>
            <w:pStyle w:val="Zpat"/>
          </w:pPr>
        </w:p>
      </w:tc>
      <w:tc>
        <w:tcPr>
          <w:tcW w:w="5756" w:type="dxa"/>
          <w:shd w:val="clear" w:color="auto" w:fill="auto"/>
          <w:tcMar>
            <w:left w:w="0" w:type="dxa"/>
            <w:right w:w="0" w:type="dxa"/>
          </w:tcMar>
        </w:tcPr>
        <w:p w14:paraId="54EA998C" w14:textId="77777777" w:rsidR="00F107B0" w:rsidRPr="00D6163D" w:rsidRDefault="00F107B0" w:rsidP="00FC6389">
          <w:pPr>
            <w:pStyle w:val="Druhdokumentu"/>
          </w:pPr>
        </w:p>
      </w:tc>
    </w:tr>
  </w:tbl>
  <w:p w14:paraId="03AEB715" w14:textId="77777777" w:rsidR="00F107B0" w:rsidRPr="00D6163D" w:rsidRDefault="00F107B0" w:rsidP="00FC6389">
    <w:pPr>
      <w:pStyle w:val="Zhlav"/>
      <w:rPr>
        <w:sz w:val="8"/>
        <w:szCs w:val="8"/>
      </w:rPr>
    </w:pPr>
  </w:p>
  <w:p w14:paraId="60B241AC" w14:textId="77777777" w:rsidR="00F107B0" w:rsidRPr="00460660" w:rsidRDefault="00F107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7374820">
    <w:abstractNumId w:val="9"/>
  </w:num>
  <w:num w:numId="2" w16cid:durableId="117190595">
    <w:abstractNumId w:val="6"/>
  </w:num>
  <w:num w:numId="3" w16cid:durableId="125589585">
    <w:abstractNumId w:val="3"/>
  </w:num>
  <w:num w:numId="4" w16cid:durableId="816649917">
    <w:abstractNumId w:val="11"/>
  </w:num>
  <w:num w:numId="5" w16cid:durableId="823350333">
    <w:abstractNumId w:val="16"/>
  </w:num>
  <w:num w:numId="6" w16cid:durableId="80570677">
    <w:abstractNumId w:val="5"/>
  </w:num>
  <w:num w:numId="7" w16cid:durableId="7670403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5778970">
    <w:abstractNumId w:val="19"/>
  </w:num>
  <w:num w:numId="9" w16cid:durableId="2046297316">
    <w:abstractNumId w:val="5"/>
  </w:num>
  <w:num w:numId="10" w16cid:durableId="874193382">
    <w:abstractNumId w:val="0"/>
  </w:num>
  <w:num w:numId="11" w16cid:durableId="237060383">
    <w:abstractNumId w:val="11"/>
  </w:num>
  <w:num w:numId="12" w16cid:durableId="1492677053">
    <w:abstractNumId w:val="16"/>
  </w:num>
  <w:num w:numId="13" w16cid:durableId="795220903">
    <w:abstractNumId w:val="18"/>
  </w:num>
  <w:num w:numId="14" w16cid:durableId="432826217">
    <w:abstractNumId w:val="2"/>
  </w:num>
  <w:num w:numId="15" w16cid:durableId="872694370">
    <w:abstractNumId w:val="5"/>
  </w:num>
  <w:num w:numId="16" w16cid:durableId="1093892739">
    <w:abstractNumId w:val="19"/>
  </w:num>
  <w:num w:numId="17" w16cid:durableId="1777291725">
    <w:abstractNumId w:val="19"/>
  </w:num>
  <w:num w:numId="18" w16cid:durableId="39402677">
    <w:abstractNumId w:val="19"/>
  </w:num>
  <w:num w:numId="19" w16cid:durableId="688797512">
    <w:abstractNumId w:val="8"/>
  </w:num>
  <w:num w:numId="20" w16cid:durableId="2019234214">
    <w:abstractNumId w:val="7"/>
  </w:num>
  <w:num w:numId="21" w16cid:durableId="272245819">
    <w:abstractNumId w:val="14"/>
  </w:num>
  <w:num w:numId="22" w16cid:durableId="1494638302">
    <w:abstractNumId w:val="1"/>
  </w:num>
  <w:num w:numId="23" w16cid:durableId="1679692472">
    <w:abstractNumId w:val="17"/>
  </w:num>
  <w:num w:numId="24" w16cid:durableId="36468893">
    <w:abstractNumId w:val="4"/>
  </w:num>
  <w:num w:numId="25" w16cid:durableId="1099641433">
    <w:abstractNumId w:val="13"/>
  </w:num>
  <w:num w:numId="26" w16cid:durableId="2051026561">
    <w:abstractNumId w:val="12"/>
  </w:num>
  <w:num w:numId="27" w16cid:durableId="604701630">
    <w:abstractNumId w:val="10"/>
  </w:num>
  <w:num w:numId="28" w16cid:durableId="5180836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23093086">
    <w:abstractNumId w:val="16"/>
  </w:num>
  <w:num w:numId="30" w16cid:durableId="77555786">
    <w:abstractNumId w:val="19"/>
  </w:num>
  <w:num w:numId="31" w16cid:durableId="890190016">
    <w:abstractNumId w:val="19"/>
  </w:num>
  <w:num w:numId="32" w16cid:durableId="1533181888">
    <w:abstractNumId w:val="15"/>
  </w:num>
  <w:num w:numId="33" w16cid:durableId="506752855">
    <w:abstractNumId w:val="19"/>
  </w:num>
  <w:num w:numId="34" w16cid:durableId="1595628266">
    <w:abstractNumId w:val="19"/>
  </w:num>
  <w:num w:numId="35" w16cid:durableId="2003923933">
    <w:abstractNumId w:val="19"/>
  </w:num>
  <w:num w:numId="36" w16cid:durableId="1604918487">
    <w:abstractNumId w:val="19"/>
  </w:num>
  <w:num w:numId="37" w16cid:durableId="9030257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0703564">
    <w:abstractNumId w:val="19"/>
  </w:num>
  <w:num w:numId="39" w16cid:durableId="1931700264">
    <w:abstractNumId w:val="19"/>
  </w:num>
  <w:num w:numId="40" w16cid:durableId="344794726">
    <w:abstractNumId w:val="19"/>
  </w:num>
  <w:num w:numId="41" w16cid:durableId="190552976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0E8D"/>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96A6F"/>
    <w:rsid w:val="000A03B8"/>
    <w:rsid w:val="000A2B28"/>
    <w:rsid w:val="000A40CF"/>
    <w:rsid w:val="000A503C"/>
    <w:rsid w:val="000A6E75"/>
    <w:rsid w:val="000B408F"/>
    <w:rsid w:val="000B4EB8"/>
    <w:rsid w:val="000C3CCD"/>
    <w:rsid w:val="000C41F2"/>
    <w:rsid w:val="000C618D"/>
    <w:rsid w:val="000C7E5E"/>
    <w:rsid w:val="000D22C4"/>
    <w:rsid w:val="000D27D1"/>
    <w:rsid w:val="000D6539"/>
    <w:rsid w:val="000E1A7F"/>
    <w:rsid w:val="000E29B7"/>
    <w:rsid w:val="000E4E36"/>
    <w:rsid w:val="000E5E44"/>
    <w:rsid w:val="000E64E1"/>
    <w:rsid w:val="000F15F1"/>
    <w:rsid w:val="000F30D1"/>
    <w:rsid w:val="000F452D"/>
    <w:rsid w:val="000F6F3E"/>
    <w:rsid w:val="00101A84"/>
    <w:rsid w:val="00103B38"/>
    <w:rsid w:val="00104CC3"/>
    <w:rsid w:val="00107169"/>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2661"/>
    <w:rsid w:val="00143BBC"/>
    <w:rsid w:val="001458CB"/>
    <w:rsid w:val="001458F9"/>
    <w:rsid w:val="00146BCB"/>
    <w:rsid w:val="001474D6"/>
    <w:rsid w:val="001476BD"/>
    <w:rsid w:val="0015027B"/>
    <w:rsid w:val="00151305"/>
    <w:rsid w:val="001516F0"/>
    <w:rsid w:val="00153B6C"/>
    <w:rsid w:val="001603BD"/>
    <w:rsid w:val="00161572"/>
    <w:rsid w:val="00164C06"/>
    <w:rsid w:val="001656A2"/>
    <w:rsid w:val="001657CF"/>
    <w:rsid w:val="0017050C"/>
    <w:rsid w:val="00170EC5"/>
    <w:rsid w:val="001747C1"/>
    <w:rsid w:val="00177D6B"/>
    <w:rsid w:val="001860E7"/>
    <w:rsid w:val="00187CC6"/>
    <w:rsid w:val="00191F90"/>
    <w:rsid w:val="0019235F"/>
    <w:rsid w:val="00195FA9"/>
    <w:rsid w:val="001976B3"/>
    <w:rsid w:val="00197D96"/>
    <w:rsid w:val="001A392B"/>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1F5A06"/>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5893"/>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319B"/>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0DA0"/>
    <w:rsid w:val="002F136A"/>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344A"/>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957D2"/>
    <w:rsid w:val="003A00C2"/>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140"/>
    <w:rsid w:val="003E420D"/>
    <w:rsid w:val="003E4C13"/>
    <w:rsid w:val="003E735B"/>
    <w:rsid w:val="003F2B5E"/>
    <w:rsid w:val="003F64A7"/>
    <w:rsid w:val="004012C9"/>
    <w:rsid w:val="0040435C"/>
    <w:rsid w:val="00404F88"/>
    <w:rsid w:val="00405E92"/>
    <w:rsid w:val="00407481"/>
    <w:rsid w:val="004078F3"/>
    <w:rsid w:val="00407F22"/>
    <w:rsid w:val="00410C44"/>
    <w:rsid w:val="0041268A"/>
    <w:rsid w:val="00412D61"/>
    <w:rsid w:val="00413CA9"/>
    <w:rsid w:val="004211D8"/>
    <w:rsid w:val="0042581E"/>
    <w:rsid w:val="0042624A"/>
    <w:rsid w:val="00426465"/>
    <w:rsid w:val="00426AD0"/>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76AD0"/>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0C62"/>
    <w:rsid w:val="004C27A1"/>
    <w:rsid w:val="004C3255"/>
    <w:rsid w:val="004C388C"/>
    <w:rsid w:val="004C430E"/>
    <w:rsid w:val="004C4399"/>
    <w:rsid w:val="004C5675"/>
    <w:rsid w:val="004C62C7"/>
    <w:rsid w:val="004C787C"/>
    <w:rsid w:val="004D5AB1"/>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537A"/>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D3B"/>
    <w:rsid w:val="00575E5A"/>
    <w:rsid w:val="00580245"/>
    <w:rsid w:val="00585A86"/>
    <w:rsid w:val="00585C2A"/>
    <w:rsid w:val="0058742A"/>
    <w:rsid w:val="00587CA4"/>
    <w:rsid w:val="00590B8A"/>
    <w:rsid w:val="005A1F44"/>
    <w:rsid w:val="005A2E93"/>
    <w:rsid w:val="005A499F"/>
    <w:rsid w:val="005C1D58"/>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465A"/>
    <w:rsid w:val="00676AF9"/>
    <w:rsid w:val="006776B6"/>
    <w:rsid w:val="00686559"/>
    <w:rsid w:val="00687180"/>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111F"/>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B6D33"/>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07F9E"/>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3FBE"/>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1CAF"/>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1305"/>
    <w:rsid w:val="008E250A"/>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3E9C"/>
    <w:rsid w:val="00935396"/>
    <w:rsid w:val="00936091"/>
    <w:rsid w:val="00936D2A"/>
    <w:rsid w:val="00940734"/>
    <w:rsid w:val="00940D8A"/>
    <w:rsid w:val="009462F6"/>
    <w:rsid w:val="00950944"/>
    <w:rsid w:val="00952694"/>
    <w:rsid w:val="009570E9"/>
    <w:rsid w:val="00957F1F"/>
    <w:rsid w:val="00962258"/>
    <w:rsid w:val="00967398"/>
    <w:rsid w:val="009678B7"/>
    <w:rsid w:val="00967F48"/>
    <w:rsid w:val="009717F1"/>
    <w:rsid w:val="0097239D"/>
    <w:rsid w:val="00974711"/>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D95"/>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133E6"/>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AF6352"/>
    <w:rsid w:val="00B008D5"/>
    <w:rsid w:val="00B00CFD"/>
    <w:rsid w:val="00B01542"/>
    <w:rsid w:val="00B02F73"/>
    <w:rsid w:val="00B0619F"/>
    <w:rsid w:val="00B101FD"/>
    <w:rsid w:val="00B11C42"/>
    <w:rsid w:val="00B13591"/>
    <w:rsid w:val="00B13A26"/>
    <w:rsid w:val="00B15371"/>
    <w:rsid w:val="00B15D0D"/>
    <w:rsid w:val="00B21548"/>
    <w:rsid w:val="00B22106"/>
    <w:rsid w:val="00B3168F"/>
    <w:rsid w:val="00B31D98"/>
    <w:rsid w:val="00B331AB"/>
    <w:rsid w:val="00B344A3"/>
    <w:rsid w:val="00B35DF5"/>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3A0"/>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C7DF9"/>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6EB8"/>
    <w:rsid w:val="00D67D3D"/>
    <w:rsid w:val="00D7484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05A5"/>
    <w:rsid w:val="00DE1C1C"/>
    <w:rsid w:val="00DE39FF"/>
    <w:rsid w:val="00DE51A5"/>
    <w:rsid w:val="00DE56F2"/>
    <w:rsid w:val="00DF116D"/>
    <w:rsid w:val="00DF4DDD"/>
    <w:rsid w:val="00DF643C"/>
    <w:rsid w:val="00DF7BAA"/>
    <w:rsid w:val="00E00DC4"/>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784"/>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7B0"/>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0E8A"/>
    <w:rsid w:val="00F51809"/>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A7457"/>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D487E"/>
    <w:rsid w:val="002E51F7"/>
    <w:rsid w:val="002F7277"/>
    <w:rsid w:val="00360EFD"/>
    <w:rsid w:val="0037404B"/>
    <w:rsid w:val="003C5F75"/>
    <w:rsid w:val="003D05F4"/>
    <w:rsid w:val="003F47EA"/>
    <w:rsid w:val="00401CC1"/>
    <w:rsid w:val="0043729A"/>
    <w:rsid w:val="004E086C"/>
    <w:rsid w:val="005563E8"/>
    <w:rsid w:val="005C2417"/>
    <w:rsid w:val="005C479A"/>
    <w:rsid w:val="005E3F36"/>
    <w:rsid w:val="00643B37"/>
    <w:rsid w:val="006D2CAF"/>
    <w:rsid w:val="006D3307"/>
    <w:rsid w:val="007C3845"/>
    <w:rsid w:val="008524A8"/>
    <w:rsid w:val="008965B5"/>
    <w:rsid w:val="008B4F1A"/>
    <w:rsid w:val="008D6721"/>
    <w:rsid w:val="008E75C7"/>
    <w:rsid w:val="00990DFF"/>
    <w:rsid w:val="00A274CF"/>
    <w:rsid w:val="00A32D92"/>
    <w:rsid w:val="00A51A77"/>
    <w:rsid w:val="00A6747F"/>
    <w:rsid w:val="00AF4862"/>
    <w:rsid w:val="00B07E8F"/>
    <w:rsid w:val="00B92277"/>
    <w:rsid w:val="00B97B95"/>
    <w:rsid w:val="00BE633A"/>
    <w:rsid w:val="00C609FA"/>
    <w:rsid w:val="00C934E7"/>
    <w:rsid w:val="00D66EB8"/>
    <w:rsid w:val="00D74B60"/>
    <w:rsid w:val="00DD1956"/>
    <w:rsid w:val="00DD41A5"/>
    <w:rsid w:val="00DE4CFC"/>
    <w:rsid w:val="00E4464B"/>
    <w:rsid w:val="00EC2C68"/>
    <w:rsid w:val="00EF27EA"/>
    <w:rsid w:val="00F03667"/>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AC89E4C-A193-4EBC-B485-A248457AA80A}">
  <ds:schemaRefs>
    <ds:schemaRef ds:uri="http://schemas.openxmlformats.org/officeDocument/2006/bibliography"/>
  </ds:schemaRefs>
</ds:datastoreItem>
</file>

<file path=customXml/itemProps4.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10</Pages>
  <Words>4044</Words>
  <Characters>23864</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27853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Vich Jiří</cp:lastModifiedBy>
  <cp:revision>15</cp:revision>
  <cp:lastPrinted>2024-01-30T09:26:00Z</cp:lastPrinted>
  <dcterms:created xsi:type="dcterms:W3CDTF">2024-08-02T11:19:00Z</dcterms:created>
  <dcterms:modified xsi:type="dcterms:W3CDTF">2024-09-17T05:17:00Z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